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8C" w:rsidRDefault="006014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148C" w:rsidRDefault="0060148C">
      <w:pPr>
        <w:pStyle w:val="ConsPlusNormal"/>
        <w:jc w:val="both"/>
        <w:outlineLvl w:val="0"/>
      </w:pPr>
    </w:p>
    <w:p w:rsidR="0060148C" w:rsidRDefault="0060148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0148C" w:rsidRDefault="0060148C">
      <w:pPr>
        <w:pStyle w:val="ConsPlusTitle"/>
        <w:jc w:val="both"/>
      </w:pPr>
    </w:p>
    <w:p w:rsidR="0060148C" w:rsidRDefault="0060148C">
      <w:pPr>
        <w:pStyle w:val="ConsPlusTitle"/>
        <w:jc w:val="center"/>
      </w:pPr>
      <w:r>
        <w:t>РАСПОРЯЖЕНИЕ</w:t>
      </w:r>
    </w:p>
    <w:p w:rsidR="0060148C" w:rsidRDefault="0060148C">
      <w:pPr>
        <w:pStyle w:val="ConsPlusTitle"/>
        <w:jc w:val="center"/>
      </w:pPr>
      <w:r>
        <w:t>от 29 мая 2020 г. N 502-р</w:t>
      </w: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реализации Республиканского </w:t>
      </w:r>
      <w:hyperlink r:id="rId5" w:history="1">
        <w:r>
          <w:rPr>
            <w:color w:val="0000FF"/>
          </w:rPr>
          <w:t>соглашения</w:t>
        </w:r>
      </w:hyperlink>
      <w:r>
        <w:t xml:space="preserve"> о социальном партнерстве между Кабинетом Министров Чувашской Республики, Союзом "Региональное объединение работодателей Чувашской Республики" и Союзом "Чувашское республиканское объединение организаций профсоюзов "Чувашрессовпроф" на 2020 - 2022 годы (далее - План).</w:t>
      </w:r>
    </w:p>
    <w:p w:rsidR="0060148C" w:rsidRDefault="0060148C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Республики:</w:t>
      </w:r>
    </w:p>
    <w:p w:rsidR="0060148C" w:rsidRDefault="0060148C">
      <w:pPr>
        <w:pStyle w:val="ConsPlusNormal"/>
        <w:spacing w:before="220"/>
        <w:ind w:firstLine="540"/>
        <w:jc w:val="both"/>
      </w:pPr>
      <w:r>
        <w:t>обеспечить своевременное выполнение мероприятий, предусмотренных Планом;</w:t>
      </w:r>
    </w:p>
    <w:p w:rsidR="0060148C" w:rsidRDefault="0060148C">
      <w:pPr>
        <w:pStyle w:val="ConsPlusNormal"/>
        <w:spacing w:before="220"/>
        <w:ind w:firstLine="540"/>
        <w:jc w:val="both"/>
      </w:pPr>
      <w:r>
        <w:t>ежегодно к 25 января представлять информацию о ходе реализации Плана в Министерство труда и социальной защиты Чувашской Республики.</w:t>
      </w:r>
    </w:p>
    <w:p w:rsidR="0060148C" w:rsidRDefault="0060148C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организациям независимо от их организационно-правовых форм и форм собственности принять активное участие в реализации мероприятий Плана.</w:t>
      </w:r>
    </w:p>
    <w:p w:rsidR="0060148C" w:rsidRDefault="0060148C">
      <w:pPr>
        <w:pStyle w:val="ConsPlusNormal"/>
        <w:spacing w:before="220"/>
        <w:ind w:firstLine="540"/>
        <w:jc w:val="both"/>
      </w:pPr>
      <w:r>
        <w:t>4. Министерству труда и социальной защиты Чувашской Республики ежегодно к 20 февраля представлять в Кабинет Министров Чувашской Республики обобщенную информацию о ходе выполнения Плана.</w:t>
      </w:r>
    </w:p>
    <w:p w:rsidR="0060148C" w:rsidRDefault="0060148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0148C" w:rsidRDefault="0060148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30 июня 2017 г. N 499-р;</w:t>
      </w:r>
    </w:p>
    <w:p w:rsidR="0060148C" w:rsidRDefault="0060148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мая 2018 г. N 331-р;</w:t>
      </w:r>
    </w:p>
    <w:p w:rsidR="0060148C" w:rsidRDefault="0060148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 октября 2019 г. N 865-р.</w:t>
      </w: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jc w:val="right"/>
      </w:pPr>
      <w:r>
        <w:t>Председатель Кабинета Министров</w:t>
      </w:r>
    </w:p>
    <w:p w:rsidR="0060148C" w:rsidRDefault="0060148C">
      <w:pPr>
        <w:pStyle w:val="ConsPlusNormal"/>
        <w:jc w:val="right"/>
      </w:pPr>
      <w:r>
        <w:t>Чувашской Республики</w:t>
      </w:r>
    </w:p>
    <w:p w:rsidR="0060148C" w:rsidRDefault="0060148C">
      <w:pPr>
        <w:pStyle w:val="ConsPlusNormal"/>
        <w:jc w:val="right"/>
      </w:pPr>
      <w:r>
        <w:t>О.НИКОЛАЕВ</w:t>
      </w: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jc w:val="right"/>
        <w:outlineLvl w:val="0"/>
      </w:pPr>
      <w:r>
        <w:t>Утвержден</w:t>
      </w:r>
    </w:p>
    <w:p w:rsidR="0060148C" w:rsidRDefault="0060148C">
      <w:pPr>
        <w:pStyle w:val="ConsPlusNormal"/>
        <w:jc w:val="right"/>
      </w:pPr>
      <w:r>
        <w:t>распоряжением</w:t>
      </w:r>
    </w:p>
    <w:p w:rsidR="0060148C" w:rsidRDefault="0060148C">
      <w:pPr>
        <w:pStyle w:val="ConsPlusNormal"/>
        <w:jc w:val="right"/>
      </w:pPr>
      <w:r>
        <w:t>Кабинета Министров</w:t>
      </w:r>
    </w:p>
    <w:p w:rsidR="0060148C" w:rsidRDefault="0060148C">
      <w:pPr>
        <w:pStyle w:val="ConsPlusNormal"/>
        <w:jc w:val="right"/>
      </w:pPr>
      <w:r>
        <w:t>Чувашской Республики</w:t>
      </w:r>
    </w:p>
    <w:p w:rsidR="0060148C" w:rsidRDefault="0060148C">
      <w:pPr>
        <w:pStyle w:val="ConsPlusNormal"/>
        <w:jc w:val="right"/>
      </w:pPr>
      <w:r>
        <w:t>от 29.05.2020 N 502-р</w:t>
      </w: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Title"/>
        <w:jc w:val="center"/>
      </w:pPr>
      <w:bookmarkStart w:id="0" w:name="P31"/>
      <w:bookmarkEnd w:id="0"/>
      <w:r>
        <w:t>ПЛАН</w:t>
      </w:r>
    </w:p>
    <w:p w:rsidR="0060148C" w:rsidRDefault="0060148C">
      <w:pPr>
        <w:pStyle w:val="ConsPlusTitle"/>
        <w:jc w:val="center"/>
      </w:pPr>
      <w:r>
        <w:t xml:space="preserve">МЕРОПРИЯТИЙ ПО РЕАЛИЗАЦИИ РЕСПУБЛИКАНСКОГО </w:t>
      </w:r>
      <w:hyperlink r:id="rId9" w:history="1">
        <w:r>
          <w:rPr>
            <w:color w:val="0000FF"/>
          </w:rPr>
          <w:t>СОГЛАШЕНИЯ</w:t>
        </w:r>
      </w:hyperlink>
    </w:p>
    <w:p w:rsidR="0060148C" w:rsidRDefault="0060148C">
      <w:pPr>
        <w:pStyle w:val="ConsPlusTitle"/>
        <w:jc w:val="center"/>
      </w:pPr>
      <w:r>
        <w:t>О СОЦИАЛЬНОМ ПАРТНЕРСТВЕ МЕЖДУ КАБИНЕТОМ МИНИСТРОВ</w:t>
      </w:r>
    </w:p>
    <w:p w:rsidR="0060148C" w:rsidRDefault="0060148C">
      <w:pPr>
        <w:pStyle w:val="ConsPlusTitle"/>
        <w:jc w:val="center"/>
      </w:pPr>
      <w:r>
        <w:t>ЧУВАШСКОЙ РЕСПУБЛИКИ, СОЮЗОМ "РЕГИОНАЛЬНОЕ ОБЪЕДИНЕНИЕ</w:t>
      </w:r>
    </w:p>
    <w:p w:rsidR="0060148C" w:rsidRDefault="0060148C">
      <w:pPr>
        <w:pStyle w:val="ConsPlusTitle"/>
        <w:jc w:val="center"/>
      </w:pPr>
      <w:r>
        <w:t>РАБОТОДАТЕЛЕЙ ЧУВАШСКОЙ РЕСПУБЛИКИ" И СОЮЗОМ</w:t>
      </w:r>
    </w:p>
    <w:p w:rsidR="0060148C" w:rsidRDefault="0060148C">
      <w:pPr>
        <w:pStyle w:val="ConsPlusTitle"/>
        <w:jc w:val="center"/>
      </w:pPr>
      <w:r>
        <w:lastRenderedPageBreak/>
        <w:t>"ЧУВАШСКОЕ РЕСПУБЛИКАНСКОЕ ОБЪЕДИНЕНИЕ ОРГАНИЗАЦИЙ</w:t>
      </w:r>
    </w:p>
    <w:p w:rsidR="0060148C" w:rsidRDefault="0060148C">
      <w:pPr>
        <w:pStyle w:val="ConsPlusTitle"/>
        <w:jc w:val="center"/>
      </w:pPr>
      <w:r>
        <w:t>ПРОФСОЮЗОВ "ЧУВАШРЕССОВПРОФ" НА 2020 - 2022 ГОДЫ</w:t>
      </w:r>
    </w:p>
    <w:p w:rsidR="0060148C" w:rsidRDefault="00601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15"/>
        <w:gridCol w:w="737"/>
        <w:gridCol w:w="1928"/>
      </w:tblGrid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center"/>
            </w:pPr>
            <w:r>
              <w:t>Содержание пунктов Соглашения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center"/>
            </w:pPr>
            <w:r>
              <w:t>Мероприятия по реализации Соглашения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center"/>
            </w:pPr>
            <w:r>
              <w:t>4</w:t>
            </w:r>
          </w:p>
        </w:tc>
      </w:tr>
      <w:tr w:rsidR="0060148C">
        <w:tc>
          <w:tcPr>
            <w:tcW w:w="9015" w:type="dxa"/>
            <w:gridSpan w:val="4"/>
            <w:tcBorders>
              <w:left w:val="nil"/>
              <w:right w:val="nil"/>
            </w:tcBorders>
          </w:tcPr>
          <w:p w:rsidR="0060148C" w:rsidRDefault="0060148C">
            <w:pPr>
              <w:pStyle w:val="ConsPlusNormal"/>
              <w:jc w:val="center"/>
              <w:outlineLvl w:val="1"/>
            </w:pPr>
            <w:r>
              <w:t>I. В области экономической политики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Кабинет Министров Чувашской Республики (далее - Правительство), Союз "Региональное объединение работодателей Чувашской Республики" (далее - Работодатели), Союз "Чувашское республиканское объединение организаций профсоюзов "Чувашрессовпроф" (далее - Профсоюзы) (далее - Стороны) совместно: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осуществляют взаимодействие в рамках системы стратегического планирования, в том числе </w:t>
            </w:r>
            <w:hyperlink r:id="rId1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определяющей перспективные направления социально-экономического развития республики, с участием в установленном порядке в рамках своей компетенции в разработке документов стратегического планирования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осуществление среднесрочной и долгосрочной социально-экономической политики в соответствии с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Минэкономразвития Чувашии, Минпромэнерго Чувашии, Минфин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вырабатывают общие подходы к обеспечению инновационной модели развития экономики, ее модернизации, созданию благоприятной среды для </w:t>
            </w:r>
            <w:r>
              <w:lastRenderedPageBreak/>
              <w:t>предпринимательской деятельности, развитию высокотехнологичных базовых отраслей промышленности, агропромышленного комплекса, обновлению транспортной инфраструктуры, укреплению экономического и финансового положения организаций, увеличению бюджетных доходов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осуществление взаимных консультаций по вопросам промышленной, бюджетной, инвестиционной политики, совершенствования внебюджетных отношений, развития </w:t>
            </w:r>
            <w:r>
              <w:lastRenderedPageBreak/>
              <w:t>агропромышленного, строительного комплексов, транспортной инфраструктуры;</w:t>
            </w:r>
          </w:p>
          <w:p w:rsidR="0060148C" w:rsidRDefault="0060148C">
            <w:pPr>
              <w:pStyle w:val="ConsPlusNormal"/>
              <w:jc w:val="both"/>
            </w:pPr>
            <w:r>
              <w:t>участие в разработке и реализации подпрограмм государственных программ Чувашской Республики по созданию эффективной и конкурентоспособной, инновационно восприимчивой экономики Чувашской Республики;</w:t>
            </w:r>
          </w:p>
          <w:p w:rsidR="0060148C" w:rsidRDefault="0060148C">
            <w:pPr>
              <w:pStyle w:val="ConsPlusNormal"/>
              <w:jc w:val="both"/>
            </w:pPr>
            <w:r>
              <w:t>участие в разработке и реализации научно-технических и инновационных проектов, направленных на ускорение темпов экономического развития Чувашской Республики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осуществляют поддержку и развитие конкуренции на рынке товаров, работ и услуг, придавая особое значение развитию рынка социально значимых товаров (работ и услуг)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реализация: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мероприятий, предусмотренных </w:t>
            </w:r>
            <w:hyperlink r:id="rId12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"Совершенствование потребительского рынка и системы защиты прав потребителей"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5 декабря 2018 г. N 496;</w:t>
            </w:r>
          </w:p>
          <w:p w:rsidR="0060148C" w:rsidRDefault="0060148C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плана</w:t>
              </w:r>
            </w:hyperlink>
            <w:r>
              <w:t xml:space="preserve"> системных мероприятий ("дорожной карты") по содействию развитию конкуренции в Чувашской Республике и </w:t>
            </w:r>
            <w:hyperlink r:id="rId14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по содействию развитию конкуренции на товарных рынках Чувашской Республики, утвержденных распоряжением Главы Чувашской Республики от 28 декабря 2019 г. N 513-рг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Минэкономразвития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содействуют созданию благоприятных условий для развития малого и среднего предпринимательства во всех отраслях экономики Чувашской Республики, разработке и реализации мер государственной поддержки развития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реализация мероприятий, предусмотренных </w:t>
            </w:r>
            <w:hyperlink r:id="rId15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"Инновационное развитие промышленности Чувашской Республики" государственной программы Чувашской Республики "Развитие промышленности и инновационная экономика", утвержденной постановлением Кабинета Министров Чувашской Республики от 14 декабря 2018 г. N </w:t>
            </w:r>
            <w:r>
              <w:lastRenderedPageBreak/>
              <w:t>522;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оказание финансовой и имущественной поддержки субъектам малого и среднего предпринимательства в соответствии с </w:t>
            </w:r>
            <w:hyperlink r:id="rId16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5 декабря 2018 г. N 496;</w:t>
            </w:r>
          </w:p>
          <w:p w:rsidR="0060148C" w:rsidRDefault="0060148C">
            <w:pPr>
              <w:pStyle w:val="ConsPlusNormal"/>
              <w:jc w:val="both"/>
            </w:pPr>
            <w:r>
              <w:t>заключение коллективных договоров в организациях малого и среднего бизнеса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Минэкономразвития Чувашии, Минпромэнерго Чувашии, Минобразования Чувашии, Минстрой Чувашии, Минсельхоз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в области бюджетной политики исходят из необходимости формирования эффективной бюджетной системы, ее ориентации на стимулирование экономического роста и снижение уровня социального неравенства, повышение эффективности расходования бюджетных средств в рамках четко определенных приоритетов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 закона Чувашской Республики о республиканском бюджете Чувашской Республики на очередной финансовый год и плановый период, указа Главы Чувашской Республики об основных направлениях бюджетной политики Чувашской Республики на очередной финансовый год и плановый период;</w:t>
            </w:r>
          </w:p>
          <w:p w:rsidR="0060148C" w:rsidRDefault="0060148C">
            <w:pPr>
              <w:pStyle w:val="ConsPlusNormal"/>
              <w:jc w:val="both"/>
            </w:pPr>
            <w:r>
              <w:t>обеспечение целевого, рационального использования бюджетных ассигнований, межбюджетных трансфертов;</w:t>
            </w:r>
          </w:p>
          <w:p w:rsidR="0060148C" w:rsidRDefault="0060148C">
            <w:pPr>
              <w:pStyle w:val="ConsPlusNormal"/>
              <w:jc w:val="both"/>
            </w:pPr>
            <w:r>
              <w:t>усиление социальной направленности бюджетной политики Чувашской Республики и внесение предложений при подготовке проекта республиканского бюджета Чувашской Республики на очередной финансовый год и плановый период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организуют экономическое соревнование между сельскими, городскими поселениями Чувашской Республики, организациями основных отраслей экономики Чувашской Республики, выставки, </w:t>
            </w:r>
            <w:r>
              <w:lastRenderedPageBreak/>
              <w:t>ярмарки, смотры-конкурсы производимой в Чувашской Республике продукции, конкурсы профессионального мастерства в различных отраслях экономики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организация, проведение и подведение итогов экономического соревнования между сельскими, городскими поселениями Чувашской Республики в соответствии с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Чувашской Республики от 3 июня 2013 г. N 206 </w:t>
            </w:r>
            <w:r>
              <w:lastRenderedPageBreak/>
              <w:t>"Об экономическом соревновании между сельскими, городскими поселениями Чувашской Республики";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сельскохозяйственных ярмарок, направленных на увеличение сбыта продукции товаропроизводителей Чувашской Республики;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и проведение конкурсов профессионального мастерства в организациях, республиканских конкурсов профессионального мастерства;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проведение экономического соревнования в соответствии с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Чувашской Республики от 21 февраля 2005 г. N 40 "Об экономическом соревновании между организациями основных отраслей экономики Чувашской Республики";</w:t>
            </w:r>
          </w:p>
          <w:p w:rsidR="0060148C" w:rsidRDefault="0060148C">
            <w:pPr>
              <w:pStyle w:val="ConsPlusNormal"/>
              <w:jc w:val="both"/>
            </w:pPr>
            <w:r>
              <w:t>оказание государственной поддержки выставочно-ярмарочных мероприятий, направленных на увеличение сбыта продукции товаропроизводителей Чувашской Республики и расширение возможности привлечения инвестиций в экономику республики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содействуют формированию системы методической и организационной поддержки повышения производительности труда в организациях, расположенных в Чувашской Республике, ускорению технологического развития Чувашской Республики, увеличению количества организаций, осуществляющих технологические инновации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населения", утвержденной постановлением Кабинета Министров Чувашской Республики от 3 декабря 2018 г. N 489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Правительство: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1.1. Принимает меры по реализации </w:t>
            </w:r>
            <w:hyperlink r:id="rId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</w:t>
            </w:r>
            <w:r>
              <w:lastRenderedPageBreak/>
              <w:t>Федерации от 7 мая 2018 г.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осуществление среднесрочной и долгосрочной социально-экономической политики в рамках </w:t>
            </w:r>
            <w:r>
              <w:lastRenderedPageBreak/>
              <w:t>реализации региональных проектов, обеспечивающих достижение целей, показателей и результатов соответствующих федеральных проектов, включенных в состав национальных проектов (программ):</w:t>
            </w:r>
          </w:p>
          <w:p w:rsidR="0060148C" w:rsidRDefault="0060148C">
            <w:pPr>
              <w:pStyle w:val="ConsPlusNormal"/>
              <w:jc w:val="both"/>
            </w:pPr>
            <w:r>
              <w:t>"Малое и среднее предпринимательство и поддержка индивидуальной предпринимательской инициативы"</w:t>
            </w:r>
          </w:p>
          <w:p w:rsidR="0060148C" w:rsidRDefault="0060148C">
            <w:pPr>
              <w:pStyle w:val="ConsPlusNormal"/>
              <w:jc w:val="both"/>
            </w:pPr>
            <w:r>
              <w:t>"Жилье и городская среда"</w:t>
            </w:r>
          </w:p>
          <w:p w:rsidR="0060148C" w:rsidRDefault="0060148C">
            <w:pPr>
              <w:pStyle w:val="ConsPlusNormal"/>
              <w:jc w:val="both"/>
            </w:pPr>
            <w:r>
              <w:t>"Безопасные и качественные автомобильные дороги"</w:t>
            </w:r>
          </w:p>
          <w:p w:rsidR="0060148C" w:rsidRDefault="0060148C">
            <w:pPr>
              <w:pStyle w:val="ConsPlusNormal"/>
              <w:jc w:val="both"/>
            </w:pPr>
            <w:r>
              <w:t>"Производительность труда и поддержка занятости"</w:t>
            </w:r>
          </w:p>
          <w:p w:rsidR="0060148C" w:rsidRDefault="0060148C">
            <w:pPr>
              <w:pStyle w:val="ConsPlusNormal"/>
              <w:jc w:val="both"/>
            </w:pPr>
            <w:r>
              <w:t>"Цифровая экономика"</w:t>
            </w:r>
          </w:p>
          <w:p w:rsidR="0060148C" w:rsidRDefault="0060148C">
            <w:pPr>
              <w:pStyle w:val="ConsPlusNormal"/>
              <w:jc w:val="both"/>
            </w:pPr>
            <w:r>
              <w:t>"Международная кооперация и экспорт"</w:t>
            </w:r>
          </w:p>
          <w:p w:rsidR="0060148C" w:rsidRDefault="0060148C">
            <w:pPr>
              <w:pStyle w:val="ConsPlusNormal"/>
              <w:jc w:val="both"/>
            </w:pPr>
            <w:r>
              <w:t>"Экология"</w:t>
            </w:r>
          </w:p>
          <w:p w:rsidR="0060148C" w:rsidRDefault="0060148C">
            <w:pPr>
              <w:pStyle w:val="ConsPlusNormal"/>
              <w:jc w:val="both"/>
            </w:pPr>
            <w:r>
              <w:t>"Демография"</w:t>
            </w:r>
          </w:p>
          <w:p w:rsidR="0060148C" w:rsidRDefault="0060148C">
            <w:pPr>
              <w:pStyle w:val="ConsPlusNormal"/>
              <w:jc w:val="both"/>
            </w:pPr>
            <w:r>
              <w:t>"Здравоохранение"</w:t>
            </w:r>
          </w:p>
          <w:p w:rsidR="0060148C" w:rsidRDefault="0060148C">
            <w:pPr>
              <w:pStyle w:val="ConsPlusNormal"/>
              <w:jc w:val="both"/>
            </w:pPr>
            <w:r>
              <w:t>"Образование"</w:t>
            </w:r>
          </w:p>
          <w:p w:rsidR="0060148C" w:rsidRDefault="0060148C">
            <w:pPr>
              <w:pStyle w:val="ConsPlusNormal"/>
              <w:jc w:val="both"/>
            </w:pPr>
            <w:r>
              <w:t>"Культура"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Минэкономразвития Чувашии, Минстрой </w:t>
            </w:r>
            <w:r>
              <w:lastRenderedPageBreak/>
              <w:t>Чувашии, Минпромэнерго Чувашии, Минтранс Чувашии, Минтруд Чувашии, Мининформполитики Чувашии, Минсельхоз Чувашии, Минздрав Чувашии, Минприроды Чувашии, Минспорт Чувашии, Минобразования Чувашии, Минкультуры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1.2. Разрабатывает, утверждает и обеспечивает выполнение прогнозов социально-экономического развития Чувашской Республики на среднесрочный и долгосрочный периоды, плана мероприятий по реализации Стратегии социально-экономического развития Чувашской Республики до 2035 года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осуществление среднесрочной и долгосрочной экономической политики в соответствии с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Минэкономразвития Чувашии, Минпромэнерго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1.3. Принимает меры по реализации приоритетных направлений развития Чувашской Республики в области образования, здравоохранения, культуры, спорта, общественной инфраструктуры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мероприятий, предусмотренных государственной </w:t>
            </w:r>
            <w:hyperlink r:id="rId2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Чувашской Республики "Развитие образования", утвержденной постановлением Кабинета Министров Чувашской Республики от 20 декабря 2018 г. N 531;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региональных проектов Чувашской Республики, обеспечивающих достижение целей, показателей и результатов соответствующих </w:t>
            </w:r>
            <w:r>
              <w:lastRenderedPageBreak/>
              <w:t>федеральных проектов, включенных в состав национальных проектов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Чувашии, Минздрав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1.4.1. Принимает меры по реализации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осуществление среднесрочной и долгосрочной экономической политики в соответствии с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"О государственной поддержке инвестиционной деятельности в Чувашской Республике"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Минэкономразвития Чувашии, Минпромэнерго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1.4.2. Принимает меры по реализации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1.4.3. Принимает меры по реализации </w:t>
            </w:r>
            <w:hyperlink r:id="rId2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598 "О совершенствовании государственной политики в сфере здравоохранения"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мероприятий, предусмотренных </w:t>
            </w:r>
            <w:hyperlink r:id="rId28" w:history="1">
              <w:r>
                <w:rPr>
                  <w:color w:val="0000FF"/>
                </w:rPr>
                <w:t>планом</w:t>
              </w:r>
            </w:hyperlink>
            <w:r>
              <w:t xml:space="preserve"> мероприятий ("дорожной картой") "Изменения в отраслях социальной сферы, направленные на повышение эффективности здравоохранения в Чувашской Республике", утвержденным распоряжением Главы Чувашской Республики от 28 февраля 2013 г. N 48-рг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1.4.4. Принимает меры по реализации </w:t>
            </w:r>
            <w:hyperlink r:id="rId2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мероприятий, предусмотренных государственной </w:t>
            </w:r>
            <w:hyperlink r:id="rId30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Чувашской Республики "Развитие образования", утвержденной постановлением Кабинета Министров Чувашской Республики от 20 декабря 2018 г. N 531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1.4.5. Принимает меры по реализации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обеспечение ввода в эксплуатацию жилья за счет всех источников финансирования в объемах, установленных государственной </w:t>
            </w:r>
            <w:hyperlink r:id="rId3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1.4.6. Принимает меры по реализации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осуществление среднесрочной и долгосрочной социально-экономической политики в соответствии с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1.5. Развивает внешнеэкономические связи Чувашской Республики с другими субъектами Российской Федерации и зарубежными странами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мероприятий, предусмотренных </w:t>
            </w:r>
            <w:hyperlink r:id="rId35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"Содействие развитию внешнеэкономической деятельности"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5 декабря 2018 г. N 496;</w:t>
            </w:r>
          </w:p>
          <w:p w:rsidR="0060148C" w:rsidRDefault="0060148C">
            <w:pPr>
              <w:pStyle w:val="ConsPlusNormal"/>
              <w:jc w:val="both"/>
            </w:pPr>
            <w:r>
              <w:t>реализация регионального проекта Чувашской Республики, обеспечивающего достижение целей, показателей и результатов национального проекта "Международная кооперация и экспорт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1.6. Обеспечивает создание благоприятной инновационной и инвестиционной среды, реализацию комплексных инвестиционных планов модернизации моногородов в целях развития промышленного потенциала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реализация:</w:t>
            </w:r>
          </w:p>
          <w:p w:rsidR="0060148C" w:rsidRDefault="0060148C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Чувашской Республики от 29 октября 2004 г. N 118 "О дополнительных мерах по инновационному развитию Чувашской Республики";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мероприятий, предусмотренных </w:t>
            </w:r>
            <w:hyperlink r:id="rId37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"Инновационное развитие промышленности Чувашской Республики" государственной программы Чувашской Республики "Развитие промышленности и инновационная экономика", утвержденной постановлением Кабинета Министров Чувашской Республики от 14 декабря 2018 г. N 522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Минпромэнерго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1.7. Принимает меры по созданию и модернизации инженерной инфраструктуры для реализации </w:t>
            </w:r>
            <w:r>
              <w:lastRenderedPageBreak/>
              <w:t>инвестиционных проектов, имеющих важное экономическое и социальное значение, в целях обеспечения инвестиционной привлекательности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реализация мероприятий государственной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"Обеспечение граждан в Чувашской Республике доступным и </w:t>
            </w:r>
            <w:r>
              <w:lastRenderedPageBreak/>
              <w:t>комфортным жильем", утвержденной постановлением Кабинета Министров Чувашской Республики от 16 октября 2018 г. N 405;</w:t>
            </w:r>
          </w:p>
          <w:p w:rsidR="0060148C" w:rsidRDefault="0060148C">
            <w:pPr>
              <w:pStyle w:val="ConsPlusNormal"/>
              <w:jc w:val="both"/>
            </w:pPr>
            <w:r>
              <w:t>привлечение частных инвестиций в модернизацию коммунальной инфраструктуры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1.8. Обеспечивает финансирование за счет средств республиканского бюджета Чувашской Республики объектов строительства и реконструкции автомобильных дорог общего пользования в объемах, предусмотренных на указанные цели в республиканском бюджете Чувашской Республики на соответствующий финансовый год и плановый период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реализация: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мероприятий государственной </w:t>
            </w:r>
            <w:hyperlink r:id="rId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"Развитие транспортной системы Чувашской Республики", утвержденной постановлением Кабинета Министров Чувашской Республики от 29 декабря 2018 г. N 599;</w:t>
            </w:r>
          </w:p>
          <w:p w:rsidR="0060148C" w:rsidRDefault="0060148C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Чувашской Республики от 17 декабря 2019 г. N 556 "О распределении средств республиканского бюджета Чувашской Республики на 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национального проекта "Безопасные и качественные автомобильные дороги", на содержание, проведение диагностики и проектирование по капитальному ремонту и ремонту автомобильных дорог общего пользования регионального или межмуниципального значения на 2020 год и на плановый период 2021 и 2022 годов"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Минтранс Чувашии, Минфин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1.9. Способствует формированию эффективного и конкурентоспособного агропромышленного комплекса, улучшению продовольственного обеспечения населения, созданию социально-экономических условий, обеспечивающих </w:t>
            </w:r>
            <w:r>
              <w:lastRenderedPageBreak/>
              <w:t>повышение качества жизни сельского населения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оказание государственной поддержки сельскохозяйственным товаропроизводителям на развитие сельского хозяйства;</w:t>
            </w:r>
          </w:p>
          <w:p w:rsidR="0060148C" w:rsidRDefault="0060148C">
            <w:pPr>
              <w:pStyle w:val="ConsPlusNormal"/>
              <w:jc w:val="both"/>
            </w:pPr>
            <w:r>
              <w:t>внедрение новых технологий производства, способствующих повышению качества и конкурентоспособности продукции агропромышленного комплекса;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реализация государственной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</w:t>
            </w:r>
            <w:r>
              <w:lastRenderedPageBreak/>
              <w:t>"Комплексное развитие сельских территорий Чувашской Республики", утвержденной постановлением Кабинета Министров Чувашской Республики от 26 декабря 2019 г. N 606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1.10. Принимает меры по комплексному развитию сельских территорий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реализация:</w:t>
            </w:r>
          </w:p>
          <w:p w:rsidR="0060148C" w:rsidRDefault="0060148C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Чувашской Республики от 30 января 2017 г. N 7 "О реализации на территории Чувашской Республики проектов развития общественной инфраструктуры, основанных на местных инициативах";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мероприятий государственной </w:t>
            </w:r>
            <w:hyperlink r:id="rId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"Комплексное развитие сельских территорий Чувашской Республики", утвержденной постановлением Кабинета Министров Чувашской Республики от 26 декабря 2019 г. N 606;</w:t>
            </w:r>
          </w:p>
          <w:p w:rsidR="0060148C" w:rsidRDefault="0060148C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Чувашской Республики от 22 февраля 2017 г. N 71 "О реализации на территории Чувашской Республики проектов развития общественной инфраструктуры, основанных на местных инициативах"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Минсельхоз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1.11. Осуществляет в пределах компетенции региональный государственный контроль (надзор) за применением и обоснованностью установления цен (тарифов) на товары (услуги, работы) хозяйствующих субъектов, осуществляющих регулируемые виды деятельности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проведение проверок соблюдения установленного законодательством Российской Федерации и законодательством Чувашской Республики порядка ценообразования на товары (услуги, работы) хозяйствующих субъектов, осуществляющих регулируемые виды деятельности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Госслужба Чувашии по конкурентной политике и тарифам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1.12. Взаимодействует с Правительством Российской Федерации и Федеральной антимонопольной службой по вопросам регулирования тарифов в установленных сферах деятельности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взаимодействие с Правительством Российской Федерации и Федеральной антимонопольной службой по вопросам регулирования тарифов в установленных сферах деятельности;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обеспечение "прозрачности" политики ценового (тарифного) </w:t>
            </w:r>
            <w:r>
              <w:lastRenderedPageBreak/>
              <w:t>регулирования деятельности хозяйствующих субъектов, осуществляющих регулируемые виды деятельности;</w:t>
            </w:r>
          </w:p>
          <w:p w:rsidR="0060148C" w:rsidRDefault="0060148C">
            <w:pPr>
              <w:pStyle w:val="ConsPlusNormal"/>
              <w:jc w:val="both"/>
            </w:pPr>
            <w:r>
              <w:t>анализ эффективности государственного регулирования цен (тарифов)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Госслужба Чувашии по конкурентной политике и тарифам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1.13. Создает условия для участия Работодателей и Профсоюзов в деятельности экспертных советов и рабочих групп Государственной службы Чувашской Республики по конкурентной политике и тарифам для рассмотрения вопросов регулирования тарифов на услуги (продукцию) хозяйствующих субъектов, осуществляющих регулируемые виды деятельности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включение представителей Работодателей и Профсоюзов в состав экспертных советов и рабочих групп для рассмотрения вопросов регулирования тарифов на услуги (продукцию) хозяйствующих субъектов, осуществляющих регулируемые виды деятельности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Госслужба Чувашии по конкурентной политике и тарифам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1.14. Осуществляет на территории Чувашской Республики государственное регулирование цен (тарифов) в соответствии с законодательством Российской Федерации в отраслях, где применяется государственное регулирование цен (тарифов), отнесенное к ведению Чувашской Республики, с соблюдением и достижением баланса экономических интересов производителей и потребителей продукции (услуг) хозяйствующих субъектов, производящих (оказывающих) продукцию (услуги) по государственным регулируемым ценам (тарифам), обеспечением открытости и доступности для потребителей, в том числе для населения, процесса регулирования цен (тарифов)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баланса экономических интересов производителей и потребителей продукции (услуг) хозяйствующих субъектов, осуществляющих регулируемые виды деятельности;</w:t>
            </w:r>
          </w:p>
          <w:p w:rsidR="0060148C" w:rsidRDefault="0060148C">
            <w:pPr>
              <w:pStyle w:val="ConsPlusNormal"/>
              <w:jc w:val="both"/>
            </w:pPr>
            <w:r>
              <w:t>публикация в средствах массовой информации, размещение на официальном сайте Госслужбы Чувашии по конкурентной политике и тарифам на Портале органов власти Чувашской Республики в информационно-телекоммуникационной сети "Интернет" (далее - сеть "Интернет") решений органов исполнительной власти Чувашской Республики по регулированию цен (тарифов) на коммунальные услуги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Госслужба Чувашии по конкурентной политике и тарифам</w:t>
            </w:r>
          </w:p>
        </w:tc>
      </w:tr>
      <w:tr w:rsidR="0060148C">
        <w:tc>
          <w:tcPr>
            <w:tcW w:w="9015" w:type="dxa"/>
            <w:gridSpan w:val="4"/>
            <w:tcBorders>
              <w:left w:val="nil"/>
              <w:right w:val="nil"/>
            </w:tcBorders>
          </w:tcPr>
          <w:p w:rsidR="0060148C" w:rsidRDefault="0060148C">
            <w:pPr>
              <w:pStyle w:val="ConsPlusNormal"/>
              <w:jc w:val="center"/>
              <w:outlineLvl w:val="1"/>
            </w:pPr>
            <w:r>
              <w:lastRenderedPageBreak/>
              <w:t>II. Развитие рынка труда и содействие занятости населения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 совместно:</w:t>
            </w:r>
          </w:p>
          <w:p w:rsidR="0060148C" w:rsidRDefault="0060148C">
            <w:pPr>
              <w:pStyle w:val="ConsPlusNormal"/>
              <w:jc w:val="both"/>
            </w:pPr>
            <w:r>
              <w:t>проводят согласованную политику по созданию экономических условий, способствующих легализации рынка труда и трудовой миграции, созданию новых эффективных рабочих мест, сохранению и развитию кадрового потенциала, обучению работников, подлежащих увольнению, новым профессиям, смягчению негативных последствий сокращения рабочих мест, предупреждению массовой безработицы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инвестиционных проектов, предусмотренных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реализация государственной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489;</w:t>
            </w:r>
          </w:p>
          <w:p w:rsidR="0060148C" w:rsidRDefault="0060148C">
            <w:pPr>
              <w:pStyle w:val="ConsPlusNormal"/>
              <w:jc w:val="both"/>
            </w:pPr>
            <w:r>
              <w:t>разработка и реализация дополнительных мероприятий по содействию занятости высвобождаемых работников в случае увольнения значительной численности работающих;</w:t>
            </w:r>
          </w:p>
          <w:p w:rsidR="0060148C" w:rsidRDefault="0060148C">
            <w:pPr>
              <w:pStyle w:val="ConsPlusNormal"/>
              <w:jc w:val="both"/>
            </w:pPr>
            <w:r>
              <w:t>включение в коллективные договоры и соглашения дополнительных гарантий для высвобождаемых работников из числа граждан, испытывающих трудности в поиске работы (инвалидов, многодетных родителей, женщин, воспитывающих малолетних детей, и т.д.);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 с последующим трудоустройством на высокопроизводительные рабочие места;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опережающего профессионального обучения работников организаций производственной сферы, осуществляющих реструктуризацию и модернизацию производства в соответствии с инвестиционными проектами;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оказание предувольнительных консультаций работникам, подлежащим высвобождению в процессе реструктуризации </w:t>
            </w:r>
            <w:r>
              <w:lastRenderedPageBreak/>
              <w:t>организаций и оптимизации численности работающих, и государственных услуг по содействию в поиске подходящей работы;</w:t>
            </w:r>
          </w:p>
          <w:p w:rsidR="0060148C" w:rsidRDefault="0060148C">
            <w:pPr>
              <w:pStyle w:val="ConsPlusNormal"/>
              <w:jc w:val="both"/>
            </w:pPr>
            <w:r>
              <w:t>включение в отраслевые, территориальные соглашения, коллективные договоры вопросов создания экономических условий, способствующих легализации рынка труда и трудовой миграции, созданию новых эффективных рабочих мест, сохранению и развитию кадрового потенциала, обучению работников, подлежащих увольнению, смягчению негативных последствий сокращения рабочих мест, предупреждению массовой безработицы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проводят согласованную политику по повышению квалификации трудоспособного населения на основе развития рынка образовательных услуг в соответствии с требованиями рынка труда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 по профессиям, востребованным на рынке труда;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профессионального отбора граждан, направляемых для прохождения профессионального обучения и получения дополнительного профессионального образования;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социальной и трудовой адаптации граждан, освободившихся из мест лишения свободы;</w:t>
            </w:r>
          </w:p>
          <w:p w:rsidR="0060148C" w:rsidRDefault="0060148C">
            <w:pPr>
              <w:pStyle w:val="ConsPlusNormal"/>
              <w:jc w:val="both"/>
            </w:pPr>
            <w:r>
              <w:t>качественное формирование и ведение республиканского банка вакансий органов службы занятости населения Чувашской Республики и направление данных о свободных рабочих местах на информационный портал "Работа в России";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внутрипроизводственного обучения кадров и подготовка кадров для отраслей экономики;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разработка профессиональными образовательными организациями новых учебных программ по обучению перспективным </w:t>
            </w:r>
            <w:r>
              <w:lastRenderedPageBreak/>
              <w:t>профессиям, соответствующих стандартам Ворлдскиллс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Минобразования Чувашии, Минпромэнерго Чувашии, Минтруд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проводят согласованную политику по профессиональному развитию работников на производстве, профориентации населения, в частности обучающихся общеобразовательных организаций, 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организация социальной адаптации безработных граждан в целях устранения негативных последствий безработицы и повышения мотивации к труду;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мероприятий по профессиональной ориентации молодежи, в том числе выпускников общеобразовательных организаций и обучающихся в профессиональных образовательных организациях,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 до 29 лет по востребованным на рынке труда профессиям с целью повышения их конкурентоспособности и профессиональной мобильности на рынке труда;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и проведение мероприятий, направленных на повышение престижа и популяризацию рабочих профессий: онлайн-тестирование учащихся 6 - 11 классов на платформе проекта "Билет в будущее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Минобразования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проводят согласованную политику по развитию системы социальной адаптации, профессиональной ориентации, профессиональному обучению молодых граждан, повышению их мотивации к трудовой деятельности по профессиям и специальностям, </w:t>
            </w:r>
            <w:r>
              <w:lastRenderedPageBreak/>
              <w:t>востребованным на рынке труда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организация и проведение мероприятий, направленных на повышение престижа и популяризацию рабочих профессий: месячников профессиональной ориентации, республиканской акции волонтеров-профориентаторов, дней профессиональной ориентации и других мероприятий;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публикация в средствах массовой информации и размещение на Портале органов власти Чувашской </w:t>
            </w:r>
            <w:r>
              <w:lastRenderedPageBreak/>
              <w:t>Республики в сети "Интернет" информации о проведении указанных мероприятий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Минобразования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проводят согласованную политику по обеспечению прав граждан, работавших до призыва на военную службу в организации независимо от формы собственности и организационно-правовой формы, на трудоустройство в ту же организацию в течение трех месяцев после увольнения из рядов Вооруженных Сил Российской Федерации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включение в коллективные договоры и соглашения гарантий прав граждан, работавших до призыва на военную службу в организации, на трудоустройство в ту же организацию в течение трех месяцев после увольнения из рядов Вооруженных Сил Российской Федерации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определяют потребность организаций в квалифицированных кадрах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проводят социальную и трудовую адаптации граждан, освободившихся из мест лишения свободы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качественное формирование и ведение республиканского банка вакансий органов службы занятости населения Чувашской Республики и направление данных о свободных рабочих местах на информационный портал "Работа в России"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способствуют более широкому привлечению несовершеннолетних граждан в возрасте от 14 до 18 лет, в том числе не занятых трудовой деятельностью и получением образования, к участию во временных работах в свободное от учебы время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расширение сотрудничества с органами местного самоуправления муниципальных районов и городских округов, организациями всех форм собственности в Чувашской Республике путем заключения договоров о создании временных рабочих мест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Минобразования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способствуют проведению мероприятий в целях повышения престижа рабочих профессий, в том числе путем размещения соответствующих материалов в средствах массовой информации и использования </w:t>
            </w:r>
            <w:r>
              <w:lastRenderedPageBreak/>
              <w:t>современных информационно-коммуникационных технологий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создают условия для совмещения женщинами обязанностей по воспитанию детей с трудовой деятельностью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</w:t>
            </w:r>
            <w:hyperlink r:id="rId47" w:history="1">
              <w:r>
                <w:rPr>
                  <w:color w:val="0000FF"/>
                </w:rPr>
                <w:t>комплекса</w:t>
              </w:r>
            </w:hyperlink>
            <w:r>
              <w:t xml:space="preserve"> мер ("дорожной карты") "Создание условий для совмещения женщинами обязанностей по воспитанию детей с трудовой занятостью, а также для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а также женщин, не состоящих в трудовых отношениях, осуществляющих уход за ребенком до достижения им возраста трех лет, в Чувашской Республике на 2016 - 2020 годы", утвержденного распоряжением Кабинета Министров Чувашской Республики от 21 апреля 2016 г. N 279-р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Минобразования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разрабатывают предложения по привлечению в Чувашскую Республику иностранной рабочей силы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разработка предложений по привлечению в Чувашскую Республику иностранной рабочей силы, прибывающей в Российскую Федерацию на основании визы;</w:t>
            </w:r>
          </w:p>
          <w:p w:rsidR="0060148C" w:rsidRDefault="0060148C">
            <w:pPr>
              <w:pStyle w:val="ConsPlusNormal"/>
              <w:jc w:val="both"/>
            </w:pPr>
            <w:r>
              <w:t>рассмотрение в пределах своей компетенции с участием органов исполнительной власти Чувашской Республики и других заинтересованных сторон заявок работодателей о потребности в рабочей силе для замещения вакантных и создаваемых рабочих мест иностранными работниками, прибывающими в Российскую Федерацию на основании визы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МВД по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Правительство: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2.1. Осуществляет надзор и контроль за обеспечением государственных гарантий в области занятости населения, за исключением государственных гарантий в области занятости населения в части </w:t>
            </w:r>
            <w:r>
              <w:lastRenderedPageBreak/>
              <w:t>социальной поддержки безработных граждан, приемом на работу инвалидов в пределах установленной квоты, регистрацией инвалидов в качестве безработных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осуществление контроля за обеспечением государственных гарантий в области занятости населения, приемом на работу инвалидов в пределах квоты, установленной в соответствии с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"О квотировании рабочих мест для </w:t>
            </w:r>
            <w:r>
              <w:lastRenderedPageBreak/>
              <w:t>инвалидов в Чувашской Республике"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2.2. Обеспечивает реализацию государственной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осуществление мониторинга реализации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Гострудинспекция в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2.3. Информирует население о положении на рынке труда, наличии вакантных рабочих мест в организациях, расположенных в Чувашской Республике, возможностях трудоустройства, в том числе в другой местности, профессиональном обучении и дополнительном профессиональном образовании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организация социальной адаптации безработных граждан в целях устранения негативных последствий безработицы и повышения мотивации к труду;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мероприятий по профессиональной ориентации молодежи, в том числе выпускников общеобразовательных организаций и обучающихся в профессиональных образовательных организациях,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 в возрасте до 29 лет по востребованным на рынке труда профессиям с целью повышения их конкурентоспособности и профессиональной мобильности на рынке труда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Минобразования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2.4. Принимает меры по расширению образовательных услуг в соответствии с </w:t>
            </w:r>
            <w:r>
              <w:lastRenderedPageBreak/>
              <w:t>потребностями рынка труда для успешного развития отраслей экономики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реализация мероприятий </w:t>
            </w:r>
            <w:hyperlink r:id="rId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развитие профессионального образования в Чувашской </w:t>
            </w:r>
            <w:r>
              <w:lastRenderedPageBreak/>
              <w:t>Республике" государственной программы Чувашской Республики "Развитие образования", утвержденной постановлением Кабинета Министров Чувашской Республики от 20 декабря 2018 г. N 531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2.5. Содействует обеспечению временного трудоустройства несовершеннолетних граждан в возрасте от 14 до 18 лет в свободное от учебы время, соблюдая приоритетность обеспечения занятости несовершеннолетних, находящихся в социально опасном положении, в том числе в организациях малого и среднего бизнеса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расширение сотрудничества с органами местного самоуправления муниципальных районов и городских округов, организациями всех форм собственности в Чувашской Республике путем заключения договоров о создании временных рабочих мест для трудоустройства подростков и молодежи, в том числе учащихся и студентов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Чувашии, Минобразования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2.6. Осуществляет в пределах компетенции мероприятия по регулированию рынка труда иностранных работников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организация работы Межведомственной комиссии по миграционной политике по формированию предложений по объемам квот на осуществление иностранными гражданами, прибывающими в Российскую Федерацию на основании визы, трудовой деятельности на территории Чувашской Республики;</w:t>
            </w:r>
          </w:p>
          <w:p w:rsidR="0060148C" w:rsidRDefault="0060148C">
            <w:pPr>
              <w:pStyle w:val="ConsPlusNormal"/>
              <w:jc w:val="both"/>
            </w:pPr>
            <w:r>
              <w:t>проведение проверок работодателей, использующих труд иностранных работников, в целях предупреждения и пресечения нелегальной миграции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МВД по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Гострудинспекция в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2.7. В соответствии с Федеральным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альтернативной гражданской службе" организует ведение учета подведомственных органам исполнительной власти Чувашской Республики организаций, в которых предусмотрено прохождение альтернативной гражданской службы, учета граждан, проходящих альтернативную </w:t>
            </w:r>
            <w:r>
              <w:lastRenderedPageBreak/>
              <w:t>гражданскую службу в указанных организациях, и подготовку предложений по перечням видов работ, профессий, должностей, на которых могут быть заняты граждане, проходящие альтернативную гражданскую службу, а также организаций, в которых предлагается предусмотреть прохождение альтернативной гражданской службы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2.8. Представляет в Республиканскую трехстороннюю комиссию по регулированию социально-трудовых отношений (далее - Республиканская комиссия) ежегодную аналитическую информацию о состоянии рынка труда и составе безработных, неполной занятости работающих, способствует ее публикации в средствах массовой информации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представление по итогам отчетного года в Республиканскую комиссию аналитической информации о состоянии рынка труда и составе безработных, неполной занятости работающих, а также организация ее публикации в средствах массовой информации и размещения на официальном сайте Минтруда Чувашии на Портале органов власти Чувашской Республики в сети "Интернет"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9015" w:type="dxa"/>
            <w:gridSpan w:val="4"/>
            <w:tcBorders>
              <w:left w:val="nil"/>
              <w:right w:val="nil"/>
            </w:tcBorders>
          </w:tcPr>
          <w:p w:rsidR="0060148C" w:rsidRDefault="0060148C">
            <w:pPr>
              <w:pStyle w:val="ConsPlusNormal"/>
              <w:jc w:val="center"/>
              <w:outlineLvl w:val="1"/>
            </w:pPr>
            <w:r>
              <w:t>III. В области регулирования оплаты труда, доходов и уровня жизни населения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 проводят согласованную политику, направленную на: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повышение реальной заработной платы, снижение дифференциации в оплате труда работников, занятых в различных сферах экономической деятельности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разработку предложений по объему и составу потребительской корзины для основных социально-демографических групп населения в целом по Чувашской Республике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разработка предложений по объему и составу потребительской корзины для основных социально-демографических групп населения в целом по Чувашской Республике в соответствии с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потребительской корзине в целом по Российской </w:t>
            </w:r>
            <w:r>
              <w:lastRenderedPageBreak/>
              <w:t xml:space="preserve">Федерации" и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"О потребительской корзине в Чувашской Республике"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обеспечение в пределах компетенции контроля за своевременностью оплаты труда в организациях всех форм собственности, ликвидацию и предотвращение задолженности по выплате заработной платы, легализацию теневой заработной платы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установление в коллективных договорах и соглашениях системы и размеров оплаты труда не ниже величины прожиточного минимума для трудоспособного населения в Чувашской Республике, пересмотр системы оплаты труда с учетом мнения представительного органа работников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обеспечение устойчивого роста реальных денежных доходов населения и поэтапного снижения уровня бедности в Чувашской Республике в два раза к 2024 году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разработка мер экономического характера по регулированию цен на социально значимые виды товаров, входящих в </w:t>
            </w:r>
            <w:hyperlink r:id="rId5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проведение мониторинга ценовой ситуации на продовольственном рынке Чувашской Республики, рассмотрение вопросов об уровне заработной платы на заседаниях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</w:t>
            </w:r>
            <w:r>
              <w:lastRenderedPageBreak/>
              <w:t>Чувашской Республики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Минэкономразвития Чувашии, Минсельхоз Чувашии, 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Правительство: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3.1. Обеспечивает своевременность и полноту выделения средств на выплату заработной платы работникам бюджетных организаций, финансируемых из республиканского бюджета Чувашской Республики, и их целевое использование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 при разработке проекта республиканского бюджета Чувашской Республики на очередной финансовый год и плановый период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Минфин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3.2. В соответствии с законодательством Российской Федерации и законодательством Чувашской Республики проводит анализ структуры величины прожиточного минимума, ежеквартально устанавливает величину прожиточного минимума на душу населения и по основным социально-демографическим группам населения и публикует сведения о ней в средствах массовой информации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Чувашстат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3.3. Определяет при формировании проекта республиканского бюджета Чувашской Республики на очередной финансовый год и плановый период объем финансирования для индексации заработной платы работников бюджетной сферы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 при разработке проекта республиканского бюджета Чувашской Республики на очередной финансовый год и плановый период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Минфин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3.4. Проводит мероприятия по снижению темпов роста потребительских цен и повышению качества оказываемых населению Чувашской Республики услуг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</w:t>
            </w:r>
            <w:hyperlink r:id="rId56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снижению темпов роста потребительских цен в Чувашской Республике, утвержденного распоряжением Кабинета Министров Чувашской Республики от 30 декабря 2011 г. N 456-р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60148C">
        <w:tc>
          <w:tcPr>
            <w:tcW w:w="9015" w:type="dxa"/>
            <w:gridSpan w:val="4"/>
            <w:tcBorders>
              <w:left w:val="nil"/>
              <w:right w:val="nil"/>
            </w:tcBorders>
          </w:tcPr>
          <w:p w:rsidR="0060148C" w:rsidRDefault="0060148C">
            <w:pPr>
              <w:pStyle w:val="ConsPlusNormal"/>
              <w:jc w:val="center"/>
              <w:outlineLvl w:val="1"/>
            </w:pPr>
            <w:r>
              <w:t>IV. В области социальной поддержки населения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 совместно: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осуществляют меры по социальной поддержке малообеспеченной части населения, в том числе многодетных семей и семей, находящихся в социально опасном положении, рекомендуют органам местного самоуправления, органам исполнительной власти Чувашской Республики изыскать возможность сохранения компенсационных выплат на питание обучающихся общеобразовательных организаций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 законов Чувашской Республики "</w:t>
            </w:r>
            <w:hyperlink r:id="rId57" w:history="1">
              <w:r>
                <w:rPr>
                  <w:color w:val="0000FF"/>
                </w:rPr>
                <w:t>О государственных пособиях</w:t>
              </w:r>
            </w:hyperlink>
            <w:r>
              <w:t xml:space="preserve"> гражданам, имеющим детей", "</w:t>
            </w:r>
            <w:hyperlink r:id="rId58" w:history="1">
              <w:r>
                <w:rPr>
                  <w:color w:val="0000FF"/>
                </w:rPr>
                <w:t>О социальной поддержке детей</w:t>
              </w:r>
            </w:hyperlink>
            <w:r>
              <w:t xml:space="preserve"> в Чувашской Республике";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создание условий для безбарьерной среды жизнедеятельности инвалидов и других маломобильных групп населения в рамках реализации государственной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"Доступная среда", утвержденной постановлением Кабинета Министров Чувашской Республики от 7 декабря 2018 г. N 500;</w:t>
            </w:r>
          </w:p>
          <w:p w:rsidR="0060148C" w:rsidRDefault="0060148C">
            <w:pPr>
              <w:pStyle w:val="ConsPlusNormal"/>
              <w:jc w:val="both"/>
            </w:pPr>
            <w:r>
              <w:t>включение в коллективные договоры и соглашения положений, устанавливающих меры социальной поддержки, направленные на улучшение социальных условий жизни работников и членов их семей, соблюдение пенсионных прав работающих граждан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2020 - 2021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защищают интересы застрахованных лиц в системе пенсионного страхования, принимают меры по соблюдению пенсионных прав работающих граждан, проживающих на территории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организации работы по взаимодействию управлений Пенсионного фонда Российской Федерации в муниципальных районах и городских округах Чувашской Республики со страхователями по представлению документов для установления и выплаты пенсий работодателями в электронной форме;</w:t>
            </w:r>
          </w:p>
          <w:p w:rsidR="0060148C" w:rsidRDefault="0060148C">
            <w:pPr>
              <w:pStyle w:val="ConsPlusNormal"/>
              <w:jc w:val="both"/>
            </w:pPr>
            <w:r>
              <w:t>реализация мероприятий по оценке пенсионных прав застрахованных лиц, обеспечению полноты и достоверности сведений о стаже на соответствующих видах работ застрахованных лиц, претендующих на досрочное пенсионное обеспечение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ОПФР 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реализуют комплекс мер, направленных на обеспечение охраны материнства и детства, социальную поддержку семей, имеющих детей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реализация:</w:t>
            </w:r>
          </w:p>
          <w:p w:rsidR="0060148C" w:rsidRDefault="0060148C">
            <w:pPr>
              <w:pStyle w:val="ConsPlusNormal"/>
              <w:jc w:val="both"/>
            </w:pPr>
            <w:r>
              <w:t>федеральных законов "</w:t>
            </w:r>
            <w:hyperlink r:id="rId60" w:history="1">
              <w:r>
                <w:rPr>
                  <w:color w:val="0000FF"/>
                </w:rPr>
                <w:t>О дополнительных мерах государственной поддержки семей</w:t>
              </w:r>
            </w:hyperlink>
            <w:r>
              <w:t xml:space="preserve">, имеющих детей", </w:t>
            </w:r>
            <w:hyperlink r:id="rId61" w:history="1">
              <w:r>
                <w:rPr>
                  <w:color w:val="0000FF"/>
                </w:rPr>
                <w:t>"Об опеке и попечительстве"</w:t>
              </w:r>
            </w:hyperlink>
            <w:r>
              <w:t>, "</w:t>
            </w:r>
            <w:hyperlink r:id="rId62" w:history="1">
              <w:r>
                <w:rPr>
                  <w:color w:val="0000FF"/>
                </w:rPr>
                <w:t>О ежемесячных выплатах</w:t>
              </w:r>
            </w:hyperlink>
            <w:r>
              <w:t xml:space="preserve"> семьям, имеющим детей";</w:t>
            </w:r>
          </w:p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законов Чувашской Республики </w:t>
            </w:r>
            <w:hyperlink r:id="rId63" w:history="1">
              <w:r>
                <w:rPr>
                  <w:color w:val="0000FF"/>
                </w:rPr>
                <w:t>"Об опеке и попечительстве"</w:t>
              </w:r>
            </w:hyperlink>
            <w:r>
              <w:t>, "</w:t>
            </w:r>
            <w:hyperlink r:id="rId64" w:history="1">
              <w:r>
                <w:rPr>
                  <w:color w:val="0000FF"/>
                </w:rPr>
                <w:t>О предоставлении земельных участков многодетным семьям</w:t>
              </w:r>
            </w:hyperlink>
            <w:r>
              <w:t xml:space="preserve"> в Чувашской Республике", "</w:t>
            </w:r>
            <w:hyperlink r:id="rId65" w:history="1">
              <w:r>
                <w:rPr>
                  <w:color w:val="0000FF"/>
                </w:rPr>
                <w:t>О дополнительных мерах государственной поддержки</w:t>
              </w:r>
            </w:hyperlink>
            <w:r>
              <w:t xml:space="preserve"> семей, имеющих детей", "</w:t>
            </w:r>
            <w:hyperlink r:id="rId66" w:history="1">
              <w:r>
                <w:rPr>
                  <w:color w:val="0000FF"/>
                </w:rPr>
                <w:t>О ежемесячной денежной выплате</w:t>
              </w:r>
            </w:hyperlink>
            <w:r>
              <w:t xml:space="preserve"> семьям в случае рождения (усыновления) третьего ребенка или последующих детей";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указов Президента Чувашской Республики от 1 марта 2000 г. </w:t>
            </w:r>
            <w:hyperlink r:id="rId67" w:history="1">
              <w:r>
                <w:rPr>
                  <w:color w:val="0000FF"/>
                </w:rPr>
                <w:t>N 26</w:t>
              </w:r>
            </w:hyperlink>
            <w:r>
              <w:t xml:space="preserve"> "О дополнительных мерах по охране материнства", от 11 ноября 2011 г. </w:t>
            </w:r>
            <w:hyperlink r:id="rId68" w:history="1">
              <w:r>
                <w:rPr>
                  <w:color w:val="0000FF"/>
                </w:rPr>
                <w:t>N 100</w:t>
              </w:r>
            </w:hyperlink>
            <w:r>
              <w:t xml:space="preserve"> "О республиканском материнском (семейном) капитале", </w:t>
            </w:r>
            <w:hyperlink r:id="rId6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Чувашской Республики от 29 ноября 2017 г. N 123 "О ежемесячной денежной выплате семьям в случае рождения (усыновления) третьего ребенка или последующих детей";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постановлений Кабинета Министров Чувашской Республики от 27 сентября 2007 г. </w:t>
            </w:r>
            <w:hyperlink r:id="rId70" w:history="1">
              <w:r>
                <w:rPr>
                  <w:color w:val="0000FF"/>
                </w:rPr>
                <w:t>N 238</w:t>
              </w:r>
            </w:hyperlink>
            <w:r>
              <w:t xml:space="preserve"> "О порядке обеспечения полноценным питанием беременных женщин, кормящих матерей, а также детей в возрасте от двух до трех лет в семьях со среднедушевым доходом, не превышающим величину прожиточного минимума, установленную на территории Чувашской Республики", от 28 апреля 2008 г. </w:t>
            </w:r>
            <w:hyperlink r:id="rId71" w:history="1">
              <w:r>
                <w:rPr>
                  <w:color w:val="0000FF"/>
                </w:rPr>
                <w:t>N 120</w:t>
              </w:r>
            </w:hyperlink>
            <w:r>
              <w:t xml:space="preserve"> "Об утверждении Порядка учета лиц, желающих усыновить (удочерить) детей на территории Чувашской Республики", от 25 декабря 2014 г. </w:t>
            </w:r>
            <w:hyperlink r:id="rId72" w:history="1">
              <w:r>
                <w:rPr>
                  <w:color w:val="0000FF"/>
                </w:rPr>
                <w:t>N 482</w:t>
              </w:r>
            </w:hyperlink>
            <w:r>
              <w:t xml:space="preserve">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мероприятий государственной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"Развитие здравоохранения", утвержденной постановлением Кабинета Министров Чувашской </w:t>
            </w:r>
            <w:r>
              <w:lastRenderedPageBreak/>
              <w:t>Республики от 19 ноября 2018 г. N 461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Минздрав Чувашии, Минэкономразвития Чувашии, Минобразования Чувашии, органы исполнительной </w:t>
            </w:r>
            <w:r>
              <w:lastRenderedPageBreak/>
              <w:t xml:space="preserve">власти Чувашской Республики, ОПФР 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содействуют улучшению положения женщин на рынке труда республики, обеспечивают повышение их квалификации, обучение и переобучение по профессиям и специальностям, востребованным на региональном рынке труда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"Активная политика занятости населения и социальная поддержка безработных граждан" государственной программы Чувашской Республики "Содействие занятости населения", утвержденной постановлением Кабинета Министров Чувашской Республики от 3 декабря 2018 г. N 489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принимают меры по дальнейшему укреплению материально-технической базы спортивных сооружений, развитию массового спорта и спорта высших достижений, обеспечению подготовки спортсменов к международным соревнованиям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Минспорт Чувашии,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Правительство: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4.1. Обеспечивает оптимизацию механизмов и доступность мер социальной поддержки социально незащищенных категорий населения, в том числе с применением федеральных государственных информационных систем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установление ежемесячных денежных компенсаций и информационное обеспечение предоставления социальных услуг федеральным льготникам;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"Социальная поддержка граждан", утвержденной постановлением Кабинета Министров Чувашской Республики от 26 декабря 2018 г. N 542;</w:t>
            </w:r>
          </w:p>
          <w:p w:rsidR="0060148C" w:rsidRDefault="0060148C">
            <w:pPr>
              <w:pStyle w:val="ConsPlusNormal"/>
              <w:jc w:val="both"/>
            </w:pPr>
            <w:r>
              <w:t>своевременное обновление информации об оказании мер социальной поддержки социально незащищенным слоям населения;</w:t>
            </w:r>
          </w:p>
          <w:p w:rsidR="0060148C" w:rsidRDefault="0060148C">
            <w:pPr>
              <w:pStyle w:val="ConsPlusNormal"/>
              <w:jc w:val="both"/>
            </w:pPr>
            <w:r>
              <w:t>предоставление государственных и муниципальных услуг в электронном виде через федеральную государственную информационную систему "Единый портал государственных и муниципальных услуг (функций)";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осуществление ежемесячных </w:t>
            </w:r>
            <w:r>
              <w:lastRenderedPageBreak/>
              <w:t>денежных выплат и ведение регионального сегмента Федерального регистра лиц, имеющих право на получение государственной социальной помощи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ОПФР 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4.2. Способствует сохранению мер социальной поддержки, предусмотренных законами Чувашской Республики "</w:t>
            </w:r>
            <w:hyperlink r:id="rId76" w:history="1">
              <w:r>
                <w:rPr>
                  <w:color w:val="0000FF"/>
                </w:rPr>
                <w:t>О социальной поддержке тружеников тыла</w:t>
              </w:r>
            </w:hyperlink>
            <w:r>
              <w:t xml:space="preserve"> военных лет и ветеранов труда", "</w:t>
            </w:r>
            <w:hyperlink r:id="rId77" w:history="1">
              <w:r>
                <w:rPr>
                  <w:color w:val="0000FF"/>
                </w:rPr>
                <w:t>О социальной поддержке реабилитированных лиц</w:t>
              </w:r>
            </w:hyperlink>
            <w:r>
              <w:t xml:space="preserve"> и лиц, признанных пострадавшими от политических репрессий", "</w:t>
            </w:r>
            <w:hyperlink r:id="rId78" w:history="1">
              <w:r>
                <w:rPr>
                  <w:color w:val="0000FF"/>
                </w:rPr>
                <w:t>О ветеранах труда</w:t>
              </w:r>
            </w:hyperlink>
            <w:r>
              <w:t xml:space="preserve"> Чувашской Республики", "</w:t>
            </w:r>
            <w:hyperlink r:id="rId79" w:history="1">
              <w:r>
                <w:rPr>
                  <w:color w:val="0000FF"/>
                </w:rPr>
                <w:t>О социальной поддержке отдельных категорий граждан</w:t>
              </w:r>
            </w:hyperlink>
            <w:r>
              <w:t xml:space="preserve"> по оплате жилищно-коммунальных услуг"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 законов Чувашской Республики "</w:t>
            </w:r>
            <w:hyperlink r:id="rId80" w:history="1">
              <w:r>
                <w:rPr>
                  <w:color w:val="0000FF"/>
                </w:rPr>
                <w:t>О социальной поддержке тружеников тыла</w:t>
              </w:r>
            </w:hyperlink>
            <w:r>
              <w:t xml:space="preserve"> военных лет и ветеранов труда", "</w:t>
            </w:r>
            <w:hyperlink r:id="rId81" w:history="1">
              <w:r>
                <w:rPr>
                  <w:color w:val="0000FF"/>
                </w:rPr>
                <w:t>О социальной поддержке реабилитированных лиц</w:t>
              </w:r>
            </w:hyperlink>
            <w:r>
              <w:t xml:space="preserve"> и лиц, признанных пострадавшими от политических репрессий", "</w:t>
            </w:r>
            <w:hyperlink r:id="rId82" w:history="1">
              <w:r>
                <w:rPr>
                  <w:color w:val="0000FF"/>
                </w:rPr>
                <w:t>О ветеранах труда</w:t>
              </w:r>
            </w:hyperlink>
            <w:r>
              <w:t xml:space="preserve"> Чувашской Республики", "</w:t>
            </w:r>
            <w:hyperlink r:id="rId83" w:history="1">
              <w:r>
                <w:rPr>
                  <w:color w:val="0000FF"/>
                </w:rPr>
                <w:t>О социальной поддержке отдельных категорий граждан</w:t>
              </w:r>
            </w:hyperlink>
            <w:r>
              <w:t xml:space="preserve"> по оплате жилищно-коммунальных услуг"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4.3. Принимает меры по реализации государственной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государственной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4.4. Создает условия для обеспечения граждан доступным жильем в рамках реализации мероприятий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      </w:r>
            <w:r>
              <w:lastRenderedPageBreak/>
              <w:t xml:space="preserve">государственной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обеспечение ввода в эксплуатацию жилья за счет всех источников финансирования в объемах, установленных государственной </w:t>
            </w:r>
            <w:hyperlink r:id="rId87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Минстрой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4.5. Предусматривает в республиканском бюджете Чувашской Республики средства на предоставление социальных выплат на строительство или приобретение жилья отдельным категориям граждан в соответствии с законодательством Российской Федерации и законодательством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 закона Чувашской Республики о республиканском бюджете Чувашской Республики на очередной финансовый год и плановый период;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улучшение жилищных условий молодых семей в рамках реализации мероприятий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1710, </w:t>
            </w:r>
            <w:hyperlink r:id="rId8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Чувашской Республики от 3 октября 2011 г. N 87 "О дополнительных мерах по государственной поддержке молодых семей в улучшении жилищных условий";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предоставление единовременных денежных выплат на строительство или приобретение жилых помещений гражданам, имеющим право на улучшение жилищных условий в соответствии с федеральными законами </w:t>
            </w:r>
            <w:hyperlink r:id="rId90" w:history="1">
              <w:r>
                <w:rPr>
                  <w:color w:val="0000FF"/>
                </w:rPr>
                <w:t>"О ветеранах"</w:t>
              </w:r>
            </w:hyperlink>
            <w:r>
              <w:t>, "</w:t>
            </w:r>
            <w:hyperlink r:id="rId91" w:history="1">
              <w:r>
                <w:rPr>
                  <w:color w:val="0000FF"/>
                </w:rPr>
                <w:t>О социальной защите инвалидов</w:t>
              </w:r>
            </w:hyperlink>
            <w:r>
              <w:t xml:space="preserve"> в Российской Федерации";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обеспечение жилыми </w:t>
            </w:r>
            <w:r>
              <w:lastRenderedPageBreak/>
              <w:t xml:space="preserve">помещениями детей-сирот и детей, оставшихся без попечения родителей, лиц из их числа по договорам найма специализированных жилых помещений в рамках реализации Федерального </w:t>
            </w:r>
            <w:hyperlink r:id="rId9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дополнительных гарантиях по социальной поддержке детей-сирот и детей, оставшихся без попечения родителей" и </w:t>
            </w:r>
            <w:hyperlink r:id="rId93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 регулировании жилищных отношений"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Минфин Чувашии, Минстрой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4.6. В случаях резкого повышения темпов инфляции и снижения в связи с этим уровня реальных доходов населения принимает с учетом мнения Работодателей и Профсоюзов предусмотренные законодательством Российской Федерации меры по стабилизации цен на социально значимые товары и услуги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разработка мер экономического характера по регулированию цен на социально значимые виды товаров, входящих в </w:t>
            </w:r>
            <w:hyperlink r:id="rId9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530;</w:t>
            </w:r>
          </w:p>
          <w:p w:rsidR="0060148C" w:rsidRDefault="0060148C">
            <w:pPr>
              <w:pStyle w:val="ConsPlusNormal"/>
              <w:jc w:val="both"/>
            </w:pPr>
            <w:r>
              <w:t>проведение мониторинга ценовой ситуации на продовольственном рынке Чувашской Республики, рассмотрение вопросов об уровне заработной платы на заседаниях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Минэкономразвития Чувашии, Минсельхоз Чувашии, 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4.7. Оказывает содействие в строительстве автомобильных дорог местного значения в границах населенных пунктов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осуществление софинансирования из республиканского бюджета Чувашской Республики строительства автомобильных дорог местного значения в границах населенных пунктов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Минтранс Чувашии, Минфин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4.8. Обеспечивает реализацию мероприятий по дальнейшему совершенствованию пенсионной системы, развитию добровольного </w:t>
            </w:r>
            <w:r>
              <w:lastRenderedPageBreak/>
              <w:t>дополнительного страхования и государственной поддержке формирования пенсионных накоплений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ОПФР 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4.9. Совершенствует систему библиотечного обслуживания социально незащищенных категорий населения, в первую очередь инвалидов по зрению, детей и подростков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"Развитие культуры и туризма", утвержденной постановлением Кабинета Министров Чувашской Республики от 26 октября 2018 г. N 434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4.10. Реализует мероприятия по государственной поддержке семьи, охране материнства и детства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осуществление социальных выплат семьям, имеющим детей, установленных законодательством Российской Федерации и законодательством Чувашской Республики;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реализация Федерального </w:t>
            </w:r>
            <w:hyperlink r:id="rId9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дополнительных мерах государственной поддержки семей, имеющих детей"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ОПФР 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4.11. Предоставляет за счет средств республиканского бюджета Чувашской Республики субвенции бюджетам муниципальных районов и бюджетам городских округов для осуществления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территории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ежеквартальный мониторинг использования муниципальными районами и городскими округами субвенций, выделенных для осуществления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территории Чувашской Республики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4.12. Принимает меры по совершенствованию системы предоставления медицинской помощи в Чувашской Республике, в том числе по обеспечению:</w:t>
            </w:r>
          </w:p>
          <w:p w:rsidR="0060148C" w:rsidRDefault="0060148C">
            <w:pPr>
              <w:pStyle w:val="ConsPlusNormal"/>
              <w:jc w:val="both"/>
            </w:pPr>
            <w:r>
              <w:lastRenderedPageBreak/>
              <w:t>устойчивого функционирования медицинских организаций, подведомственных Министерству здравоохранения Чувашской Республики, в том числе за счет средств республиканского бюджета Чувашской Республики, Территориального фонда обязательного медицинского страхования Чувашской Республики, средств добровольного медицинского страхования, средств, поступающих от оказания населению платных медицинских услуг;</w:t>
            </w:r>
          </w:p>
          <w:p w:rsidR="0060148C" w:rsidRDefault="0060148C">
            <w:pPr>
              <w:pStyle w:val="ConsPlusNormal"/>
              <w:jc w:val="both"/>
            </w:pPr>
            <w:r>
              <w:t>доступности медицинской помощи гражданам, проживающим на территории Чувашской Республики, гарантированного государством объема и перечня видов медицинских услуг, а также проведения диспансеризации населения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реализация:</w:t>
            </w:r>
          </w:p>
          <w:p w:rsidR="0060148C" w:rsidRDefault="0060148C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 бюджете Территориального фонда обязательного медицинского страхования Чувашской Республики на очередной финансовый год и </w:t>
            </w:r>
            <w:r>
              <w:lastRenderedPageBreak/>
              <w:t>плановый период в части исполнения Территориальной программы обязательного медицинского страхования граждан на территории Чувашской Республики;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мероприятий государственной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"Развитие здравоохранения", утвержденной постановлением Кабинета Министров Чувашской Республики от 19 ноября 2018 г. N 461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Минздрав Чувашии, ТФОМС Чувашской Республики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Роспотребнадзора </w:t>
            </w:r>
            <w:r>
              <w:lastRenderedPageBreak/>
              <w:t xml:space="preserve">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4.13. Способствует совершенствованию первичной медико-санитарной помощи на основе дальнейшего развития общеврачебной (семейной) практики и профилактической работы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реализация: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мероприятий государственной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"Развитие здравоохранения", утвержденной постановлением Кабинета Министров Чувашской Республики от 19 ноября 2018 г. N 461;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программы государственных гарантий бесплатного оказания гражданам в Чувашской Республике медицинской помощи на очередной финансовый год и плановый период, утвержденной постановлением Кабинета Министров Чувашской Республики, в части проведения диспансеризации и профилактических медицинских осмотров в соответствии с порядками, утверждаемыми Министерством здравоохранения Российской Федерации, включая </w:t>
            </w:r>
            <w:r>
              <w:lastRenderedPageBreak/>
              <w:t>взрослое население в возрасте 18 лет и старше, в том числе работающих и неработающих граждан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Минздрав Чувашии, ТФОМС Чувашской Республики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4.14. Принимает меры по сохранению и развитию организаций отдыха детей и их оздоровления и способствует их своевременной подготовке к оздоровительному сезону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организации отдыха детей, их оздоровления и занятости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Минобразования Чувашии, Минтруд Чувашии,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4.15. Принимает меры по сохранению и развитию материально-технической базы организаций отдыха детей и их оздоровления, а также содействует решению вопросов льготного налогообложения и землепользования указанных организаций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сохранения и развития материально-технической базы организаций отдыха детей и их оздоровления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Минобразования Чувашии,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4.16. Принимает меры по внедрению новых технологий обучения, обеспечению комплексной безопасности образовательной сферы, развитию единой образовательной информационной среды, оснащению образовательных организаций современным компьютерным и учебным оборудованием, школьными автобусами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1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поддержка развития образования" государственной программы Чувашской Республики "Развитие образования", утвержденной постановлением Кабинета Министров Чувашской Республики от 20 декабря 2018 г. N 531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4.17. Принимает меры по обеспечению выплаты социального пособия обучающимся общеобразовательных организаций, профессиональных образовательных организаций и образовательных организаций высшего образования очной формы обучения из малоимущих семей, нуждающимся в </w:t>
            </w:r>
            <w:r>
              <w:lastRenderedPageBreak/>
              <w:t>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выплата социальных пособий в порядке и размерах, установленных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Чувашской Республики от 14 апреля 2014 г. N 114 "Об утверждении Правил предоставления средств из республиканского бюджета Чувашской Республики на выплату социальных пособий учащимся общеобразовательных организаций, студентам профессиональных образовательных организаций, </w:t>
            </w:r>
            <w:r>
              <w:lastRenderedPageBreak/>
              <w:t>образовательных организаций высшего образования очной формы обучения из малоимущих семей и иных межбюджетных трансфертов бюджетам муниципальных районов и бюджетам городских округов на выплату социальных пособий учащимся общеобразовательных организаций, расположенных на территории Чувашской Республики,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Чувашии, Минфин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4.18. Организует и обеспечивает отдых и оздоровление детей, временное трудоустройство несовершеннолетних граждан в возрасте от 14 до 18 лет в свободное от учебы время. Сохраняет на уровне не ниже достигнутого объем средств, выделяемых из республиканского бюджета Чувашской Республики на отдых и оздоровление детей, приобретение путевок в оздоровительные лагеря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финансирования оздоровительной кампании на уровне не ниже прошлого года;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реализация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Чувашской Республики от 2 марта 2012 г. N 70 "Об организации отдыха детей, их оздоровления и занятости в Чувашской Республике"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Чувашии, Минтруд Чувашии, Минкультуры Чувашии, Минспорт Чувашии, Минфин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4.19. Содействует вовлечению населения Чувашской Республики в регулярные занятия физической культурой и спортом, развитие спортивной инфраструктуры по месту жительства, организацию активного досуга молодежи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Минспорт Чувашии,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4.20. Обеспечивает охват всех граждан профилактическими медицинскими осмотрами не реже одного раза в год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1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Чувашской Республики </w:t>
            </w:r>
            <w:r>
              <w:lastRenderedPageBreak/>
              <w:t>"Развитие здравоохранения", утвержденной постановлением Кабинета Министров Чувашской Республики от 19 ноября 2018 г. N 461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4.21. Содействует дальнейшему развитию ипотечного кредитования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принятие мер по ежегодному увеличению объемов кредитных средств, привлекаемых гражданами для улучшения жилищных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Минстрой Чувашии, Минфин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4.22. Принимает меры по сохранению и укреплению здоровья населения Чувашской Республики, увеличению продолжительности жизни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 мероприятий:</w:t>
            </w:r>
          </w:p>
          <w:p w:rsidR="0060148C" w:rsidRDefault="0060148C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Чувашской Республики "Развитие здравоохранения", утвержденной постановлением Кабинета Министров Чувашской Республики от 19 ноября 2018 г. N 461;</w:t>
            </w:r>
          </w:p>
          <w:p w:rsidR="0060148C" w:rsidRDefault="0060148C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хозяйства", утвержденной постановлением Кабинета Министров Чувашской Республики от 29 декабря 2018 г. N 588;</w:t>
            </w:r>
          </w:p>
          <w:p w:rsidR="0060148C" w:rsidRDefault="0060148C">
            <w:pPr>
              <w:pStyle w:val="ConsPlusNormal"/>
              <w:jc w:val="both"/>
            </w:pPr>
            <w:r>
              <w:t>проведение оперативно-профилактической операции "Ночь", Всероссийской акции, приуроченной к Международному дню борьбы с наркоманией, всероссийских антинаркотических акций "Сообщи, где торгуют смертью", "За здоровье и безопасность наших детей", "Призывник";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включение вопросов по ограничению потребления табака, предупреждению алкоголизма и пьянства, противодействию злоупотреблению наркотическими </w:t>
            </w:r>
            <w:r>
              <w:lastRenderedPageBreak/>
              <w:t>средствами и токсикомании, привитию культуры здорового питания, обеспечению качества и безопасности питьевой воды в коллективные договоры и соглашения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Минздрав Чувашии, Минстрой Чувашии, МВД по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4.23. Осуществляет мероприятия по поэтапному внедрению Всероссийского физкультурно-спортивного комплекса "Готов к труду и обороне" (ГТО), принятию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постановлений Кабинета Министров Чувашской Республики от 30 октября 2014 г. </w:t>
            </w:r>
            <w:hyperlink r:id="rId106" w:history="1">
              <w:r>
                <w:rPr>
                  <w:color w:val="0000FF"/>
                </w:rPr>
                <w:t>N 370</w:t>
              </w:r>
            </w:hyperlink>
            <w:r>
              <w:t xml:space="preserve"> "О мерах по реализации Указа Президента Российской Федерации от 24 марта 2014 г. N 172 "О Всероссийском физкультурно-спортивном комплексе "Готов к труду и обороне" (ГТО)", от 13 мая 2015 г. </w:t>
            </w:r>
            <w:hyperlink r:id="rId107" w:history="1">
              <w:r>
                <w:rPr>
                  <w:color w:val="0000FF"/>
                </w:rPr>
                <w:t>N 180</w:t>
              </w:r>
            </w:hyperlink>
            <w:r>
              <w:t xml:space="preserve"> "О мерах по обеспечению доступности спортивных сооружений и объектов спорта в Чувашской Республике для подготовки и выполнения нормативов Всероссийского физкультурно-спортивного комплекса "Готов к труду и обороне" (ГТО) обучающимися образовательных организаций, работниками государственных и муниципальных учреждений и иных организаций в Чувашской Республике";</w:t>
            </w:r>
          </w:p>
          <w:p w:rsidR="0060148C" w:rsidRDefault="0060148C">
            <w:pPr>
              <w:pStyle w:val="ConsPlusNormal"/>
              <w:jc w:val="both"/>
            </w:pPr>
            <w:r>
              <w:t>предоставление населению Чувашской Республики на льготной или безвозмездной основе спортивных сооружений и объектов спорта, включенных в перечень спортивных сооружений и объектов спорта в Чувашской Республике, оказывающих услуги населению в рамках подготовки и выполнения нормативов Всероссийского физкультурно-спортивного комплекса "Готов к труду и обороне" (ГТО) (далее - перечень);</w:t>
            </w:r>
          </w:p>
          <w:p w:rsidR="0060148C" w:rsidRDefault="0060148C">
            <w:pPr>
              <w:pStyle w:val="ConsPlusNormal"/>
              <w:jc w:val="both"/>
            </w:pPr>
            <w:r>
              <w:t>создание условий для подготовки и выполнения нормативов Всероссийского физкультурно-спортивного комплекса "Готов к труду и обороне" (ГТО) различными возрастными группами населения, в том числе с использованием спортивных сооружений и объектов спорта, включенных в перечень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Минспорт Чувашии,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4.24. Предоставляет в установленном порядке гражданам субсидии на оплату жилого помещения и коммунальных услуг с учетом установленных республиканских стандартов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Чувашии, Минстрой Чувашии, Минфин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4.25. Принимает меры по реализации мероприятий государственных программ Чувашской Республики (подпрограмм государственных программ Чувашской Республики) по ограничению потребления табака, предупреждению алкоголизма и пьянства, противодействию злоупотреблению наркотическими средствами и иными психоактивными веществами, обеспечению качества и безопасности питьевой воды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реализация мероприятий:</w:t>
            </w:r>
          </w:p>
          <w:p w:rsidR="0060148C" w:rsidRDefault="0060148C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Чувашской Республики "Развитие здравоохранения", утвержденной постановлением Кабинета Министров Чувашской Республики от 19 ноября 2018 г. N 461;</w:t>
            </w:r>
          </w:p>
          <w:p w:rsidR="0060148C" w:rsidRDefault="0060148C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хозяйства", утвержденной постановлением Кабинета Министров Чувашской Республики от 29 декабря 2018 г. N 588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Минздрав Чувашии, Минстрой Чувашии, МВД по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4.26. Принимает меры по созданию условий для инновационного развития системы образования в Чувашской Республике, формирования современной образовательной среды для воспитания детей и молодежи и получения ими качественного образования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мероприятий, предусмотренных государственной </w:t>
            </w:r>
            <w:hyperlink r:id="rId110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Чувашской Республики "Развитие образования", утвержденной постановлением Кабинета Министров Чувашской Республики от 20 декабря 2018 г. N 531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4.27. Принимает меры по реализации государственной </w:t>
            </w:r>
            <w:hyperlink r:id="rId1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"Содействие занятости населения", утвержденной </w:t>
            </w:r>
            <w:r>
              <w:lastRenderedPageBreak/>
              <w:t>постановлением Кабинета Министров Чувашской Республики от 3 декабря 2018 г. N 489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9015" w:type="dxa"/>
            <w:gridSpan w:val="4"/>
            <w:tcBorders>
              <w:left w:val="nil"/>
              <w:right w:val="nil"/>
            </w:tcBorders>
          </w:tcPr>
          <w:p w:rsidR="0060148C" w:rsidRDefault="0060148C">
            <w:pPr>
              <w:pStyle w:val="ConsPlusNormal"/>
              <w:jc w:val="center"/>
              <w:outlineLvl w:val="1"/>
            </w:pPr>
            <w:r>
              <w:t>V. В сфере защиты трудовых прав, охраны труда, промышленной и экологической безопасности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 совместно: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проводят целенаправленную работу по обеспечению и улучшению условий и охраны труда, снижению уровня производственного травматизма и профессиональной заболеваемости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проведение:</w:t>
            </w:r>
          </w:p>
          <w:p w:rsidR="0060148C" w:rsidRDefault="0060148C">
            <w:pPr>
              <w:pStyle w:val="ConsPlusNormal"/>
              <w:jc w:val="both"/>
            </w:pPr>
            <w:r>
              <w:t>совместных мероприятий, совещаний, семинаров, конференций, круглых столов по вопросам обеспечения прав работников на труд в условиях, отвечающих требованиям безопасности и гигиены труда;</w:t>
            </w:r>
          </w:p>
          <w:p w:rsidR="0060148C" w:rsidRDefault="0060148C">
            <w:pPr>
              <w:pStyle w:val="ConsPlusNormal"/>
              <w:jc w:val="both"/>
            </w:pPr>
            <w:r>
              <w:t>проверок в организациях всех форм собственности по вопросам соблюдения законодательства об охране труда, принятие предусмотренных законодательством Российской Федерации мер в отношении работодателей, допускающих нарушения законодательства об охране труда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Гострудинспекция в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осуществляют меры по реализации мероприятий </w:t>
            </w:r>
            <w:hyperlink r:id="rId1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"Безопасный труд" государственной программы Чувашской Республики "Содействие занятости населения", утвержденной постановлением Кабинета Министров Чувашской Республики от 3 декабря 2018 г. N 489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1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"Безопасный труд" государственной программы Чувашской Республики "Содействие занятости населения", утвержденной постановлением Кабинета Министров Чувашской Республики от 3 декабря 2018 г. N 489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повышают эффективность государственного, производственного и общественного контроля в области охраны труда, охраны окружающей среды, промышленной и экологической безопасности, содействуют внедрению современных и безопасных технологий производства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проведение совместных комплексных проверок организаций по соблюдению законодательства о труде и об охране труда;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ужесточение мер к работодателям за нарушения, допущенные в области охраны труда, охраны окружающей среды, промышленной и экологической безопасности, вплоть до приостановки деятельности </w:t>
            </w:r>
            <w:r>
              <w:lastRenderedPageBreak/>
              <w:t>организации;</w:t>
            </w:r>
          </w:p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"Развитие потенциала природно-сырьевых ресурсов и обеспечение экологической безопасности", утвержденной постановлением Кабинета Министров Чувашской Республики от 18 декабря 2018 г. N 525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lastRenderedPageBreak/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Минприроды Чувашии, органы исполнительной власти Чувашской Республики,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Гострудинспекция в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проводят смотры, конкурсы, семинары, совещания, круглые столы в области улучшения условий и охраны труда, повышения социальной эффективности организаций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организация и проведение смотров, конкурсов, семинаров, совещаний, круглых столов по вопросам улучшения условий и охраны труда, повышения социальной эффективности организаций;</w:t>
            </w:r>
          </w:p>
          <w:p w:rsidR="0060148C" w:rsidRDefault="0060148C">
            <w:pPr>
              <w:pStyle w:val="ConsPlusNormal"/>
              <w:jc w:val="both"/>
            </w:pPr>
            <w:r>
              <w:t>проведение регионального этапа всероссийского конкурса "Российская организация высокой социальной эффективности", ежегодного республиканского конкурса профессионального мастерства "Лучший специалист по охране труда Чувашской Республики"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Гострудинспекция в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взаимодействуют со средствами массовой информации, общественными организациями в области информационного обеспечения по вопросам улучшения условий и охраны труда, здоровья работающих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освещение в средствах массовой информации планов, мероприятий, программ по улучшению условий, охраны труда и здоровья работающих, ведение сайта "Охрана труда в Чувашской Республике" на Портале органов власти Чувашской Республики в сети "Интернет";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и проведение ежегодного республиканского конкурса на лучшее и систематическое освещение в электронных и печатных средствах массовой информации вопросов охраны труда;</w:t>
            </w:r>
          </w:p>
          <w:p w:rsidR="0060148C" w:rsidRDefault="0060148C">
            <w:pPr>
              <w:pStyle w:val="ConsPlusNormal"/>
              <w:jc w:val="both"/>
            </w:pPr>
            <w:r>
              <w:t>организация и проведение ежегодного республиканского конкурса социальных проектов в области охраны труда среди некоммерческих организаций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Гострудинспекция в Чувашской Республике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Работодатели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Профсоюзы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расследуют несчастные случаи на производстве и профессиональные </w:t>
            </w:r>
            <w:r>
              <w:lastRenderedPageBreak/>
              <w:t>заболевания, принимают меры, направленные на их профилактику, а также обеспечивают предоставление социальных гарантий пострадавшим работникам и их семьям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Правительство: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5.1. Ведет мониторинг условий и охраны труда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проведение мониторинга условий и охраны труда в организациях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5.2. Принимает меры по финансированию мероприятий по улучшению условий и охраны труда, здоровья работающих, реализуемых в рамках федеральных целевых программ и государственных программ Чувашской Республики (подпрограмм государственных программ Чувашской Республики), за счет средств, поступающих из федерального бюджета, за счет средств республиканского бюджета Чувашской Республики, внебюджетных источников в порядке, предусмотренном законодательством Российской Федерации и законодательством Чувашской Республики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работа с организациями по привлечению финансовых средств для проведения мероприятий по улучшению условий, охраны труда и здоровья работающих в рамках федеральных целевых программ и государственных программ Чувашской Республики (подпрограмм государственных программ Чувашской Республики)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Минздрав Чувашии, ГУ - РО Фонда социального страхования Российской Федерации 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5.3. Обеспечивает реализацию первоочередных мер по улучшению экологической обстановки в Чувашской Республике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1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 на территории Чувашской Республики" государственной программы Чувашской Республики "Развитие потенциала природно-сырьевых ресурсов и обеспечение экологической безопасности", утвержденной постановлением Кабинета Министров Чувашской Республики от 18 декабря 2018 г. N 525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Минприроды Чувашии, 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5.4. Обеспечивает проведение государственной экспертизы условий труда в установленном порядке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 xml:space="preserve">проведение государственной экспертизы условий труда в соответствии с Трудовым </w:t>
            </w:r>
            <w:hyperlink r:id="rId11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5.5. Развивает и совершенствует систему обучения охране труда, промышленной безопасности, охране окружающей среды и проверки знания требований охраны труда, охраны окружающей среды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оказание методической и консультативной помощи учебным центрам по вопросам совершенствования обучения и проверки знаний по охране труда, охране окружающей среды руководителей, специалистов, уполномоченных по охране труда организаций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Чувашии, Минприроды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5.6. Оказывает содействие проведению специальной оценки условий труда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проведение совещаний, круглых столов и семинаров по организации проведения специальной оценки условий труда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5.7. Принимает дополнительные меры по стимулированию работодателей в области улучшения условий, охраны труда и здоровья работников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экономической заинтересованности работодателей в снижении профессионального риска и улучшении условий и охраны труда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Минтруд Чувашии, ГУ - РО Фонда социального страхования Российской Федерации по Чувашской Республике - Чувашии </w:t>
            </w:r>
            <w:hyperlink w:anchor="P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5.8. Осуществляет 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экологическому надзору, за исключением объектов, оказывающих негативное воздействие на окружающую среду и включенных в перечень, утверждаемый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осуществление регионального государственного экологического надзора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60148C">
        <w:tc>
          <w:tcPr>
            <w:tcW w:w="9015" w:type="dxa"/>
            <w:gridSpan w:val="4"/>
            <w:tcBorders>
              <w:left w:val="nil"/>
              <w:right w:val="nil"/>
            </w:tcBorders>
          </w:tcPr>
          <w:p w:rsidR="0060148C" w:rsidRDefault="0060148C">
            <w:pPr>
              <w:pStyle w:val="ConsPlusNormal"/>
              <w:jc w:val="center"/>
              <w:outlineLvl w:val="1"/>
            </w:pPr>
            <w:r>
              <w:lastRenderedPageBreak/>
              <w:t>VI. Социальное партнерство и координация действий Сторон Соглашения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 совместно: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осуществляют меры по реализации </w:t>
            </w:r>
            <w:hyperlink r:id="rId117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 социальном партнерстве", признают территориальные и отраслевые (межотраслевые) соглашения, коллективные договоры важнейшим инструментом поддержания социальной стабильности на местах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обеспечивают безусловное выполнение норм Трудового </w:t>
            </w:r>
            <w:hyperlink r:id="rId1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касающихся участия Республиканской комиссии в разработке и (или) обсуждении проектов законодательных и иных нормативных правовых актов Чувашской Республики, программ социально-экономического развития, иных правовых актов органов государственной власти Чувашской Республики в сфере труда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продолжают работу по совершенствованию нормативно-правовой базы, обеспечивающей функционирование и развитие системы социального партнерства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принимают на себя обязательства по соблюдению всех условий настоящего Соглашения и несут предусмотренную законодательством Российской Федерации и законодательством Чувашской Республики ответственность за </w:t>
            </w:r>
            <w:r>
              <w:lastRenderedPageBreak/>
              <w:t>нарушение и невыполнение его положений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признают необходимым обеспечить соблюдение прав и гарантий профсоюзной деятельности, предусмотренных Трудовым </w:t>
            </w:r>
            <w:hyperlink r:id="rId11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профессиональных союзах, их правах и гарантиях деятельности", права профсоюзов и их объединений на бесплатное перечисление на их счета членских взносов, добровольных платежей и взносов работников, не являющихся членами профсоюза, одновременно с выплатой заработной платы работникам организаций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способствуют: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заключению и реализации отраслевых, территориальных соглашений и коллективных договоров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образованию и эффективной работе в муниципальных районах и городских округах Чувашской Республики территориальных трехсторонних комиссий по регулированию социально-трудовых отношений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вовлечению более широкого круга работодателей в переговорные процессы по заключению республиканских, отраслевых, территориальных соглашений, коллективных договоров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развитию связей </w:t>
            </w:r>
            <w:r>
              <w:lastRenderedPageBreak/>
              <w:t>Республиканской комиссии с Российской трехсторонней комиссией по регулированию социально-трудовых отношений, территориальными комиссиями по регулированию социально-трудовых отношений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улучшению информационного и организационно-методического обеспечения системы социального партнерства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проведению семинаров по проблемам ведения коллективных переговоров и заключению коллективных договоров и отраслевых соглашений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считают необходимым поддержать инициативу общероссийских объединений работодателей в области корпоративной социальной ответственности, а также практику подготовки организациями социальных (нефинансовых) отчетов.</w:t>
            </w:r>
          </w:p>
          <w:p w:rsidR="0060148C" w:rsidRDefault="0060148C">
            <w:pPr>
              <w:pStyle w:val="ConsPlusNormal"/>
              <w:jc w:val="both"/>
            </w:pPr>
            <w:r>
              <w:t>Социальные инициативы работодателей, предпринимаемые сверх законодательно установленных обязательств, основываются исключительно на принципах добровольности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Правительство: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</w:pPr>
          </w:p>
        </w:tc>
        <w:tc>
          <w:tcPr>
            <w:tcW w:w="737" w:type="dxa"/>
          </w:tcPr>
          <w:p w:rsidR="0060148C" w:rsidRDefault="0060148C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</w:pP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6.1. Привлекает Стороны к участию в совещаниях, заседаниях, конференциях, переговорах и встречах, затрагивающих интересы Сторон, включает их представителей в составы соответствующих координационных и </w:t>
            </w:r>
            <w:r>
              <w:lastRenderedPageBreak/>
              <w:t>совещательных органов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6.2. Предоставляет Работодателям и Профсоюзам на бесплатной основе текущую информацию о занятости, доходах и уровне жизни населения, охране труда, соблюдении трудового законодательства и другую информацию, необходимую для контроля за выполнением настоящего Соглашения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6.3. Направляет проекты нормативных правовых актов Чувашской Республики в сфере организации отдыха детей и их оздоровления на рассмотрение в Республиканскую комиссию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60148C">
        <w:tc>
          <w:tcPr>
            <w:tcW w:w="9015" w:type="dxa"/>
            <w:gridSpan w:val="4"/>
            <w:tcBorders>
              <w:left w:val="nil"/>
              <w:right w:val="nil"/>
            </w:tcBorders>
          </w:tcPr>
          <w:p w:rsidR="0060148C" w:rsidRDefault="0060148C">
            <w:pPr>
              <w:pStyle w:val="ConsPlusNormal"/>
              <w:jc w:val="center"/>
              <w:outlineLvl w:val="1"/>
            </w:pPr>
            <w:r>
              <w:t>VII. Действие Соглашения, контроль за его выполнением и ответственность Сторон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7.1. В целях освещения деятельности Республиканской комиссии и хода реализации настоящего Соглашения Стороны обеспечивают:</w:t>
            </w:r>
          </w:p>
          <w:p w:rsidR="0060148C" w:rsidRDefault="0060148C">
            <w:pPr>
              <w:pStyle w:val="ConsPlusNormal"/>
              <w:jc w:val="both"/>
            </w:pPr>
            <w:r>
              <w:t>регулярную публикацию в средствах массовой информации материалов, посвященных развитию системы социального партнерства в Чувашской Республике;</w:t>
            </w:r>
          </w:p>
          <w:p w:rsidR="0060148C" w:rsidRDefault="0060148C">
            <w:pPr>
              <w:pStyle w:val="ConsPlusNormal"/>
              <w:jc w:val="both"/>
            </w:pPr>
            <w:r>
              <w:t>членов Республиканской комиссии информационно-аналитической информацией об основных социально-экономических показателях;</w:t>
            </w:r>
          </w:p>
          <w:p w:rsidR="0060148C" w:rsidRDefault="0060148C">
            <w:pPr>
              <w:pStyle w:val="ConsPlusNormal"/>
              <w:jc w:val="both"/>
            </w:pPr>
            <w:r>
              <w:t>в 10-дневный срок после подписания публикацию текста Соглашения в средствах массовой информации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7.2. В двухмесячный срок после подписания </w:t>
            </w:r>
            <w:r>
              <w:lastRenderedPageBreak/>
              <w:t>настоящего Соглашения каждая Сторона разрабатывает план мероприятий, необходимых для его реализации, и по итогам года информирует Республиканскую комиссию о ходе его выполнения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 xml:space="preserve">2020 - 2022 </w:t>
            </w:r>
            <w:r>
              <w:lastRenderedPageBreak/>
              <w:t>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7.3. Стороны договорились, что изменения в настоящее Соглашение вносятся в следующем порядке:</w:t>
            </w:r>
          </w:p>
          <w:p w:rsidR="0060148C" w:rsidRDefault="0060148C">
            <w:pPr>
              <w:pStyle w:val="ConsPlusNormal"/>
              <w:jc w:val="both"/>
            </w:pPr>
            <w:r>
              <w:t>одна из Сторон, проявившая инициативу по внесению изменений, направляет в Республиканскую комиссию в письменной форме предложение о начале переговоров с перечнем конкретных предложений;</w:t>
            </w:r>
          </w:p>
          <w:p w:rsidR="0060148C" w:rsidRDefault="0060148C">
            <w:pPr>
              <w:pStyle w:val="ConsPlusNormal"/>
              <w:jc w:val="both"/>
            </w:pPr>
            <w:r>
              <w:t>после направления указанного предложения одной из Сторон переговоры Сторон должны быть начаты в течение одного месяца;</w:t>
            </w:r>
          </w:p>
          <w:p w:rsidR="0060148C" w:rsidRDefault="0060148C">
            <w:pPr>
              <w:pStyle w:val="ConsPlusNormal"/>
              <w:jc w:val="both"/>
            </w:pPr>
            <w:r>
              <w:t>изменения вносятся в Соглашение по решению Республиканской комиссии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7.4. Контроль за ходом выполнения Соглашения осуществляется в соответствии с Трудовым </w:t>
            </w:r>
            <w:hyperlink r:id="rId12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"О социальном партнерстве" и </w:t>
            </w:r>
            <w:hyperlink r:id="rId123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Республиканской трехсторонней комиссии по регулированию социально-трудовых отношений, утвержденным Указом Президента Чувашской Республики от 29 ноября 1999 г. N 86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7.5. Настоящее </w:t>
            </w:r>
            <w:hyperlink r:id="rId12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заключено на 2020 - 2022 годы, вступает в силу с 1 января 2020 г. и действует по 31 декабря 2022 года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 xml:space="preserve">7.6. Организации профессиональных союзов, объединения работодателей, работодатели, не имеющие своих представителей в составе Республиканской комиссии, имеют право присоединиться к настоящему </w:t>
            </w:r>
            <w:hyperlink r:id="rId125" w:history="1">
              <w:r>
                <w:rPr>
                  <w:color w:val="0000FF"/>
                </w:rPr>
                <w:t>Соглашению</w:t>
              </w:r>
            </w:hyperlink>
            <w:r>
              <w:t xml:space="preserve"> в течение срока его действия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7.7. Настоящее </w:t>
            </w:r>
            <w:hyperlink r:id="rId12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рассматривается как основа для ведения переговоров, заключения коллективных договоров и соглашений в отраслях и организациях. 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защищенности граждан. В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7.8. В соответствии с Генеральным </w:t>
            </w:r>
            <w:hyperlink r:id="rId127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 на 2018 - 2020 годы Территориальный орган Федеральной службы государственной статистики по Чувашской Республике представляет Сторонам статистическую информацию, необходимую для проведения переговоров, на бесплатной </w:t>
            </w:r>
            <w:r>
              <w:lastRenderedPageBreak/>
              <w:t>основе в объемах и сроки, которые предусмотрены федеральным планом статистических работ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lastRenderedPageBreak/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7.9. В течение срока действия </w:t>
            </w:r>
            <w:hyperlink r:id="rId128" w:history="1">
              <w:r>
                <w:rPr>
                  <w:color w:val="0000FF"/>
                </w:rPr>
                <w:t>Соглашения</w:t>
              </w:r>
            </w:hyperlink>
            <w:r>
              <w:t xml:space="preserve"> Стороны принимают все зависящие от них меры по урегулированию трудовых конфликтов, возникающих в сфере социально-трудовых отношений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  <w:tr w:rsidR="0060148C">
        <w:tc>
          <w:tcPr>
            <w:tcW w:w="2835" w:type="dxa"/>
            <w:tcBorders>
              <w:lef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 xml:space="preserve">7.10. В целях освещения деятельности Республиканской комиссии и хода реализации </w:t>
            </w:r>
            <w:hyperlink r:id="rId129" w:history="1">
              <w:r>
                <w:rPr>
                  <w:color w:val="0000FF"/>
                </w:rPr>
                <w:t>Соглашения</w:t>
              </w:r>
            </w:hyperlink>
            <w:r>
              <w:t xml:space="preserve">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Чувашской Республике</w:t>
            </w:r>
          </w:p>
        </w:tc>
        <w:tc>
          <w:tcPr>
            <w:tcW w:w="3515" w:type="dxa"/>
          </w:tcPr>
          <w:p w:rsidR="0060148C" w:rsidRDefault="0060148C">
            <w:pPr>
              <w:pStyle w:val="ConsPlusNormal"/>
              <w:jc w:val="both"/>
            </w:pPr>
            <w:r>
              <w:t>обеспечение требуемых условий</w:t>
            </w:r>
          </w:p>
        </w:tc>
        <w:tc>
          <w:tcPr>
            <w:tcW w:w="737" w:type="dxa"/>
          </w:tcPr>
          <w:p w:rsidR="0060148C" w:rsidRDefault="0060148C">
            <w:pPr>
              <w:pStyle w:val="ConsPlusNormal"/>
              <w:jc w:val="center"/>
            </w:pPr>
            <w:r>
              <w:t>2020 - 2022 гг.</w:t>
            </w:r>
          </w:p>
        </w:tc>
        <w:tc>
          <w:tcPr>
            <w:tcW w:w="1928" w:type="dxa"/>
            <w:tcBorders>
              <w:right w:val="nil"/>
            </w:tcBorders>
          </w:tcPr>
          <w:p w:rsidR="0060148C" w:rsidRDefault="0060148C">
            <w:pPr>
              <w:pStyle w:val="ConsPlusNormal"/>
              <w:jc w:val="both"/>
            </w:pPr>
            <w:r>
              <w:t>Стороны</w:t>
            </w:r>
          </w:p>
        </w:tc>
      </w:tr>
    </w:tbl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ind w:firstLine="540"/>
        <w:jc w:val="both"/>
      </w:pPr>
      <w:r>
        <w:t>--------------------------------</w:t>
      </w:r>
    </w:p>
    <w:p w:rsidR="0060148C" w:rsidRDefault="0060148C">
      <w:pPr>
        <w:pStyle w:val="ConsPlusNormal"/>
        <w:spacing w:before="220"/>
        <w:ind w:firstLine="540"/>
        <w:jc w:val="both"/>
      </w:pPr>
      <w:bookmarkStart w:id="1" w:name="P711"/>
      <w:bookmarkEnd w:id="1"/>
      <w:r>
        <w:t>&lt;*&gt; Мероприятия осуществляются по согласованию с исполнителем.</w:t>
      </w: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jc w:val="both"/>
      </w:pPr>
    </w:p>
    <w:p w:rsidR="0060148C" w:rsidRDefault="00601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26" w:rsidRDefault="00986C26">
      <w:bookmarkStart w:id="2" w:name="_GoBack"/>
      <w:bookmarkEnd w:id="2"/>
    </w:p>
    <w:sectPr w:rsidR="00986C26" w:rsidSect="001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8C"/>
    <w:rsid w:val="0060148C"/>
    <w:rsid w:val="009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0728-F7D0-4D41-B11C-F786B3F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1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4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A7A6C77C4CD5EE68C4AC7260ACDD90579BF36D663399D2A144A5275A9B4D58EA4391E2EFFC937B97ECFD89503EE86B70t2E" TargetMode="External"/><Relationship Id="rId21" Type="http://schemas.openxmlformats.org/officeDocument/2006/relationships/hyperlink" Target="consultantplus://offline/ref=C0A7A6C77C4CD5EE68C4AC7260ACDD90579BF36D62349AD3A94DF82D52C2415AED4CCEE7FAEDCB779EFAE3884F22EA69017Ft0E" TargetMode="External"/><Relationship Id="rId42" Type="http://schemas.openxmlformats.org/officeDocument/2006/relationships/hyperlink" Target="consultantplus://offline/ref=C0A7A6C77C4CD5EE68C4AC7260ACDD90579BF36D6A359DDAA544A5275A9B4D58EA4391E2EFFC937B97ECFD89503EE86B70t2E" TargetMode="External"/><Relationship Id="rId47" Type="http://schemas.openxmlformats.org/officeDocument/2006/relationships/hyperlink" Target="consultantplus://offline/ref=C0A7A6C77C4CD5EE68C4AC7260ACDD90579BF36D6B319EDBA044A5275A9B4D58EA4391F0EFA49F7A9FF2FC8D4568B92D56FC3448E64C03436F762674t5E" TargetMode="External"/><Relationship Id="rId63" Type="http://schemas.openxmlformats.org/officeDocument/2006/relationships/hyperlink" Target="consultantplus://offline/ref=C0A7A6C77C4CD5EE68C4AC7260ACDD90579BF36D623596DCA249F82D52C2415AED4CCEE7FAEDCB779EFAE3884F22EA69017Ft0E" TargetMode="External"/><Relationship Id="rId68" Type="http://schemas.openxmlformats.org/officeDocument/2006/relationships/hyperlink" Target="consultantplus://offline/ref=C0A7A6C77C4CD5EE68C4AC7260ACDD90579BF36D673296D3A644A5275A9B4D58EA4391E2EFFC937B97ECFD89503EE86B70t2E" TargetMode="External"/><Relationship Id="rId84" Type="http://schemas.openxmlformats.org/officeDocument/2006/relationships/hyperlink" Target="consultantplus://offline/ref=C0A7A6C77C4CD5EE68C4AC7260ACDD90579BF36D62369CDAA94FF82D52C2415AED4CCEE7E8ED937B9FF2FD894C37BC3847A43841F052025C7374244672tFE" TargetMode="External"/><Relationship Id="rId89" Type="http://schemas.openxmlformats.org/officeDocument/2006/relationships/hyperlink" Target="consultantplus://offline/ref=C0A7A6C77C4CD5EE68C4AC7260ACDD90579BF36D623498DFA84EF82D52C2415AED4CCEE7FAEDCB779EFAE3884F22EA69017Ft0E" TargetMode="External"/><Relationship Id="rId112" Type="http://schemas.openxmlformats.org/officeDocument/2006/relationships/hyperlink" Target="consultantplus://offline/ref=C0A7A6C77C4CD5EE68C4AC7260ACDD90579BF36D62369BDFA54AF82D52C2415AED4CCEE7E8ED937B9EF1F48F4F37BC3847A43841F052025C7374244672tFE" TargetMode="External"/><Relationship Id="rId16" Type="http://schemas.openxmlformats.org/officeDocument/2006/relationships/hyperlink" Target="consultantplus://offline/ref=C0A7A6C77C4CD5EE68C4AC7260ACDD90579BF36D623698DBA949F82D52C2415AED4CCEE7E8ED937B9FF6FE8D4637BC3847A43841F052025C7374244672tFE" TargetMode="External"/><Relationship Id="rId107" Type="http://schemas.openxmlformats.org/officeDocument/2006/relationships/hyperlink" Target="consultantplus://offline/ref=C0A7A6C77C4CD5EE68C4AC7260ACDD90579BF36D643298DDA944A5275A9B4D58EA4391E2EFFC937B97ECFD89503EE86B70t2E" TargetMode="External"/><Relationship Id="rId11" Type="http://schemas.openxmlformats.org/officeDocument/2006/relationships/hyperlink" Target="consultantplus://offline/ref=C0A7A6C77C4CD5EE68C4AC7260ACDD90579BF36D62349AD3A94DF82D52C2415AED4CCEE7FAEDCB779EFAE3884F22EA69017Ft0E" TargetMode="External"/><Relationship Id="rId32" Type="http://schemas.openxmlformats.org/officeDocument/2006/relationships/hyperlink" Target="consultantplus://offline/ref=C0A7A6C77C4CD5EE68C4AC7260ACDD90579BF36D62369CDAA94FF82D52C2415AED4CCEE7E8ED937B9FF2FD894C37BC3847A43841F052025C7374244672tFE" TargetMode="External"/><Relationship Id="rId37" Type="http://schemas.openxmlformats.org/officeDocument/2006/relationships/hyperlink" Target="consultantplus://offline/ref=C0A7A6C77C4CD5EE68C4AC7260ACDD90579BF36D62369ED2A047F82D52C2415AED4CCEE7E8ED937B9FF0FE884D37BC3847A43841F052025C7374244672tFE" TargetMode="External"/><Relationship Id="rId53" Type="http://schemas.openxmlformats.org/officeDocument/2006/relationships/hyperlink" Target="consultantplus://offline/ref=C0A7A6C77C4CD5EE68C4B27F76C083945D98AB656730958CFC1BFE7A0D92470FBF0C90BEAAA1807A9EECFF884C73tDE" TargetMode="External"/><Relationship Id="rId58" Type="http://schemas.openxmlformats.org/officeDocument/2006/relationships/hyperlink" Target="consultantplus://offline/ref=C0A7A6C77C4CD5EE68C4AC7260ACDD90579BF36D62369BDBA246F82D52C2415AED4CCEE7FAEDCB779EFAE3884F22EA69017Ft0E" TargetMode="External"/><Relationship Id="rId74" Type="http://schemas.openxmlformats.org/officeDocument/2006/relationships/hyperlink" Target="consultantplus://offline/ref=C0A7A6C77C4CD5EE68C4AC7260ACDD90579BF36D62369BDFA54AF82D52C2415AED4CCEE7E8ED937B9EF3FC814837BC3847A43841F052025C7374244672tFE" TargetMode="External"/><Relationship Id="rId79" Type="http://schemas.openxmlformats.org/officeDocument/2006/relationships/hyperlink" Target="consultantplus://offline/ref=C0A7A6C77C4CD5EE68C4AC7260ACDD90579BF36D6B3698D9A144A5275A9B4D58EA4391E2EFFC937B97ECFD89503EE86B70t2E" TargetMode="External"/><Relationship Id="rId102" Type="http://schemas.openxmlformats.org/officeDocument/2006/relationships/hyperlink" Target="consultantplus://offline/ref=C0A7A6C77C4CD5EE68C4AC7260ACDD90579BF36D62369DDFA946F82D52C2415AED4CCEE7FAEDCB779EFAE3884F22EA69017Ft0E" TargetMode="External"/><Relationship Id="rId123" Type="http://schemas.openxmlformats.org/officeDocument/2006/relationships/hyperlink" Target="consultantplus://offline/ref=C0A7A6C77C4CD5EE68C4AC7260ACDD90579BF36D663D9DDBA644A5275A9B4D58EA4391F0EFA49F7A9FF2F48E4568B92D56FC3448E64C03436F762674t5E" TargetMode="External"/><Relationship Id="rId128" Type="http://schemas.openxmlformats.org/officeDocument/2006/relationships/hyperlink" Target="consultantplus://offline/ref=C0A7A6C77C4CD5EE68C4AC7260ACDD90579BF36D62369FDEA74AF82D52C2415AED4CCEE7FAEDCB779EFAE3884F22EA69017Ft0E" TargetMode="External"/><Relationship Id="rId5" Type="http://schemas.openxmlformats.org/officeDocument/2006/relationships/hyperlink" Target="consultantplus://offline/ref=C0A7A6C77C4CD5EE68C4AC7260ACDD90579BF36D62369FDEA74AF82D52C2415AED4CCEE7FAEDCB779EFAE3884F22EA69017Ft0E" TargetMode="External"/><Relationship Id="rId90" Type="http://schemas.openxmlformats.org/officeDocument/2006/relationships/hyperlink" Target="consultantplus://offline/ref=C0A7A6C77C4CD5EE68C4B27F76C083945C95AC626033958CFC1BFE7A0D92470FBF0C90BEAAA1807A9EECFF884C73tDE" TargetMode="External"/><Relationship Id="rId95" Type="http://schemas.openxmlformats.org/officeDocument/2006/relationships/hyperlink" Target="consultantplus://offline/ref=C0A7A6C77C4CD5EE68C4AC7260ACDD90579BF36D62369DDFA346F82D52C2415AED4CCEE7E8ED937B9FF2FD894C37BC3847A43841F052025C7374244672tFE" TargetMode="External"/><Relationship Id="rId22" Type="http://schemas.openxmlformats.org/officeDocument/2006/relationships/hyperlink" Target="consultantplus://offline/ref=C0A7A6C77C4CD5EE68C4AC7260ACDD90579BF36D623698DEA04BF82D52C2415AED4CCEE7E8ED937B9FF2FD894C37BC3847A43841F052025C7374244672tFE" TargetMode="External"/><Relationship Id="rId27" Type="http://schemas.openxmlformats.org/officeDocument/2006/relationships/hyperlink" Target="consultantplus://offline/ref=C0A7A6C77C4CD5EE68C4B27F76C083945E92A4636731958CFC1BFE7A0D92470FBF0C90BEAAA1807A9EECFF884C73tDE" TargetMode="External"/><Relationship Id="rId43" Type="http://schemas.openxmlformats.org/officeDocument/2006/relationships/hyperlink" Target="consultantplus://offline/ref=C0A7A6C77C4CD5EE68C4AC7260ACDD90579BF36D623696D9A04FF82D52C2415AED4CCEE7E8ED937B9FF2FD894D37BC3847A43841F052025C7374244672tFE" TargetMode="External"/><Relationship Id="rId48" Type="http://schemas.openxmlformats.org/officeDocument/2006/relationships/hyperlink" Target="consultantplus://offline/ref=C0A7A6C77C4CD5EE68C4AC7260ACDD90579BF36D62349DDEA94BF82D52C2415AED4CCEE7FAEDCB779EFAE3884F22EA69017Ft0E" TargetMode="External"/><Relationship Id="rId64" Type="http://schemas.openxmlformats.org/officeDocument/2006/relationships/hyperlink" Target="consultantplus://offline/ref=C0A7A6C77C4CD5EE68C4AC7260ACDD90579BF36D623497D3A049F82D52C2415AED4CCEE7FAEDCB779EFAE3884F22EA69017Ft0E" TargetMode="External"/><Relationship Id="rId69" Type="http://schemas.openxmlformats.org/officeDocument/2006/relationships/hyperlink" Target="consultantplus://offline/ref=C0A7A6C77C4CD5EE68C4AC7260ACDD90579BF36D6A3D9CDFA744A5275A9B4D58EA4391E2EFFC937B97ECFD89503EE86B70t2E" TargetMode="External"/><Relationship Id="rId113" Type="http://schemas.openxmlformats.org/officeDocument/2006/relationships/hyperlink" Target="consultantplus://offline/ref=C0A7A6C77C4CD5EE68C4AC7260ACDD90579BF36D62369BDFA54AF82D52C2415AED4CCEE7E8ED937B9EF1F48F4F37BC3847A43841F052025C7374244672tFE" TargetMode="External"/><Relationship Id="rId118" Type="http://schemas.openxmlformats.org/officeDocument/2006/relationships/hyperlink" Target="consultantplus://offline/ref=C0A7A6C77C4CD5EE68C4B27F76C083945C95AC626430958CFC1BFE7A0D92470FBF0C90BEAAA1807A9EECFF884C73tDE" TargetMode="External"/><Relationship Id="rId80" Type="http://schemas.openxmlformats.org/officeDocument/2006/relationships/hyperlink" Target="consultantplus://offline/ref=C0A7A6C77C4CD5EE68C4AC7260ACDD90579BF36D623499DAA34AF82D52C2415AED4CCEE7FAEDCB779EFAE3884F22EA69017Ft0E" TargetMode="External"/><Relationship Id="rId85" Type="http://schemas.openxmlformats.org/officeDocument/2006/relationships/hyperlink" Target="consultantplus://offline/ref=C0A7A6C77C4CD5EE68C4AC7260ACDD90579BF36D62369CDAA94FF82D52C2415AED4CCEE7E8ED937B9FF2FD894C37BC3847A43841F052025C7374244672tFE" TargetMode="External"/><Relationship Id="rId12" Type="http://schemas.openxmlformats.org/officeDocument/2006/relationships/hyperlink" Target="consultantplus://offline/ref=C0A7A6C77C4CD5EE68C4AC7260ACDD90579BF36D623698DBA949F82D52C2415AED4CCEE7E8ED937B9FF4F4814A37BC3847A43841F052025C7374244672tFE" TargetMode="External"/><Relationship Id="rId17" Type="http://schemas.openxmlformats.org/officeDocument/2006/relationships/hyperlink" Target="consultantplus://offline/ref=C0A7A6C77C4CD5EE68C4AC7260ACDD90579BF36D6A369FDAA844A5275A9B4D58EA4391E2EFFC937B97ECFD89503EE86B70t2E" TargetMode="External"/><Relationship Id="rId33" Type="http://schemas.openxmlformats.org/officeDocument/2006/relationships/hyperlink" Target="consultantplus://offline/ref=C0A7A6C77C4CD5EE68C4B27F76C083945C93A5656130958CFC1BFE7A0D92470FBF0C90BEAAA1807A9EECFF884C73tDE" TargetMode="External"/><Relationship Id="rId38" Type="http://schemas.openxmlformats.org/officeDocument/2006/relationships/hyperlink" Target="consultantplus://offline/ref=C0A7A6C77C4CD5EE68C4AC7260ACDD90579BF36D62369CDAA94FF82D52C2415AED4CCEE7E8ED937B9FF2FD894C37BC3847A43841F052025C7374244672tFE" TargetMode="External"/><Relationship Id="rId59" Type="http://schemas.openxmlformats.org/officeDocument/2006/relationships/hyperlink" Target="consultantplus://offline/ref=C0A7A6C77C4CD5EE68C4AC7260ACDD90579BF36D62369BD9A44EF82D52C2415AED4CCEE7E8ED937B9FF2FD894C37BC3847A43841F052025C7374244672tFE" TargetMode="External"/><Relationship Id="rId103" Type="http://schemas.openxmlformats.org/officeDocument/2006/relationships/hyperlink" Target="consultantplus://offline/ref=C0A7A6C77C4CD5EE68C4AC7260ACDD90579BF36D62369CDBA94AF82D52C2415AED4CCEE7E8ED937B9FF7FC8F4D37BC3847A43841F052025C7374244672tFE" TargetMode="External"/><Relationship Id="rId108" Type="http://schemas.openxmlformats.org/officeDocument/2006/relationships/hyperlink" Target="consultantplus://offline/ref=C0A7A6C77C4CD5EE68C4AC7260ACDD90579BF36D62369CDBA94AF82D52C2415AED4CCEE7E8ED937B9FF7FC8F4D37BC3847A43841F052025C7374244672tFE" TargetMode="External"/><Relationship Id="rId124" Type="http://schemas.openxmlformats.org/officeDocument/2006/relationships/hyperlink" Target="consultantplus://offline/ref=C0A7A6C77C4CD5EE68C4AC7260ACDD90579BF36D62369FDEA74AF82D52C2415AED4CCEE7FAEDCB779EFAE3884F22EA69017Ft0E" TargetMode="External"/><Relationship Id="rId129" Type="http://schemas.openxmlformats.org/officeDocument/2006/relationships/hyperlink" Target="consultantplus://offline/ref=C0A7A6C77C4CD5EE68C4AC7260ACDD90579BF36D62369FDEA74AF82D52C2415AED4CCEE7FAEDCB779EFAE3884F22EA69017Ft0E" TargetMode="External"/><Relationship Id="rId54" Type="http://schemas.openxmlformats.org/officeDocument/2006/relationships/hyperlink" Target="consultantplus://offline/ref=C0A7A6C77C4CD5EE68C4AC7260ACDD90579BF36D62349EDAA94EF82D52C2415AED4CCEE7FAEDCB779EFAE3884F22EA69017Ft0E" TargetMode="External"/><Relationship Id="rId70" Type="http://schemas.openxmlformats.org/officeDocument/2006/relationships/hyperlink" Target="consultantplus://offline/ref=C0A7A6C77C4CD5EE68C4AC7260ACDD90579BF36D62349AD3A646F82D52C2415AED4CCEE7FAEDCB779EFAE3884F22EA69017Ft0E" TargetMode="External"/><Relationship Id="rId75" Type="http://schemas.openxmlformats.org/officeDocument/2006/relationships/hyperlink" Target="consultantplus://offline/ref=C0A7A6C77C4CD5EE68C4AC7260ACDD90579BF36D623698DAA24EF82D52C2415AED4CCEE7E8ED937B9FF2FD894C37BC3847A43841F052025C7374244672tFE" TargetMode="External"/><Relationship Id="rId91" Type="http://schemas.openxmlformats.org/officeDocument/2006/relationships/hyperlink" Target="consultantplus://offline/ref=C0A7A6C77C4CD5EE68C4B27F76C083945C95AC62643D958CFC1BFE7A0D92470FBF0C90BEAAA1807A9EECFF884C73tDE" TargetMode="External"/><Relationship Id="rId96" Type="http://schemas.openxmlformats.org/officeDocument/2006/relationships/hyperlink" Target="consultantplus://offline/ref=C0A7A6C77C4CD5EE68C4B27F76C083945C94AA60613D958CFC1BFE7A0D92470FBF0C90BEAAA1807A9EECFF884C73t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7A6C77C4CD5EE68C4AC7260ACDD90579BF36D623596D8A54FF82D52C2415AED4CCEE7FAEDCB779EFAE3884F22EA69017Ft0E" TargetMode="External"/><Relationship Id="rId23" Type="http://schemas.openxmlformats.org/officeDocument/2006/relationships/hyperlink" Target="consultantplus://offline/ref=C0A7A6C77C4CD5EE68C4B27F76C083945E92A4636737958CFC1BFE7A0D92470FBF0C90BEAAA1807A9EECFF884C73tDE" TargetMode="External"/><Relationship Id="rId28" Type="http://schemas.openxmlformats.org/officeDocument/2006/relationships/hyperlink" Target="consultantplus://offline/ref=C0A7A6C77C4CD5EE68C4AC7260ACDD90579BF36D62359CDEA54FF82D52C2415AED4CCEE7E8ED937B9FF2FD894D37BC3847A43841F052025C7374244672tFE" TargetMode="External"/><Relationship Id="rId49" Type="http://schemas.openxmlformats.org/officeDocument/2006/relationships/hyperlink" Target="consultantplus://offline/ref=C0A7A6C77C4CD5EE68C4AC7260ACDD90579BF36D62369BDFA54AF82D52C2415AED4CCEE7E8ED937B9FF2FD894C37BC3847A43841F052025C7374244672tFE" TargetMode="External"/><Relationship Id="rId114" Type="http://schemas.openxmlformats.org/officeDocument/2006/relationships/hyperlink" Target="consultantplus://offline/ref=C0A7A6C77C4CD5EE68C4AC7260ACDD90579BF36D62369BD2A74BF82D52C2415AED4CCEE7E8ED937B9FF2FD894C37BC3847A43841F052025C7374244672tFE" TargetMode="External"/><Relationship Id="rId119" Type="http://schemas.openxmlformats.org/officeDocument/2006/relationships/hyperlink" Target="consultantplus://offline/ref=C0A7A6C77C4CD5EE68C4B27F76C083945C95AC626430958CFC1BFE7A0D92470FBF0C90BEAAA1807A9EECFF884C73tDE" TargetMode="External"/><Relationship Id="rId44" Type="http://schemas.openxmlformats.org/officeDocument/2006/relationships/hyperlink" Target="consultantplus://offline/ref=C0A7A6C77C4CD5EE68C4AC7260ACDD90579BF36D62369FDBA64BF82D52C2415AED4CCEE7FAEDCB779EFAE3884F22EA69017Ft0E" TargetMode="External"/><Relationship Id="rId60" Type="http://schemas.openxmlformats.org/officeDocument/2006/relationships/hyperlink" Target="consultantplus://offline/ref=C0A7A6C77C4CD5EE68C4B27F76C083945C94AA60613D958CFC1BFE7A0D92470FBF0C90BEAAA1807A9EECFF884C73tDE" TargetMode="External"/><Relationship Id="rId65" Type="http://schemas.openxmlformats.org/officeDocument/2006/relationships/hyperlink" Target="consultantplus://offline/ref=C0A7A6C77C4CD5EE68C4AC7260ACDD90579BF36D62369BDCA54BF82D52C2415AED4CCEE7FAEDCB779EFAE3884F22EA69017Ft0E" TargetMode="External"/><Relationship Id="rId81" Type="http://schemas.openxmlformats.org/officeDocument/2006/relationships/hyperlink" Target="consultantplus://offline/ref=C0A7A6C77C4CD5EE68C4AC7260ACDD90579BF36D6A349ADAA244A5275A9B4D58EA4391E2EFFC937B97ECFD89503EE86B70t2E" TargetMode="External"/><Relationship Id="rId86" Type="http://schemas.openxmlformats.org/officeDocument/2006/relationships/hyperlink" Target="consultantplus://offline/ref=C0A7A6C77C4CD5EE68C4B27F76C083945C95AF656B3C958CFC1BFE7A0D92470FAD0CC8B2ABA99E7B96F9A9D90A69E5680BEF3541E64E025F76tCE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C0A7A6C77C4CD5EE68C4AC7260ACDD90579BF36D62369FD8A947F82D52C2415AED4CCEE7E8ED937B9FF2FD894A37BC3847A43841F052025C7374244672tFE" TargetMode="External"/><Relationship Id="rId18" Type="http://schemas.openxmlformats.org/officeDocument/2006/relationships/hyperlink" Target="consultantplus://offline/ref=C0A7A6C77C4CD5EE68C4AC7260ACDD90579BF36D623698DAA14CF82D52C2415AED4CCEE7FAEDCB779EFAE3884F22EA69017Ft0E" TargetMode="External"/><Relationship Id="rId39" Type="http://schemas.openxmlformats.org/officeDocument/2006/relationships/hyperlink" Target="consultantplus://offline/ref=C0A7A6C77C4CD5EE68C4AC7260ACDD90579BF36D62369AD9A14BF82D52C2415AED4CCEE7E8ED937B9FF2FD894C37BC3847A43841F052025C7374244672tFE" TargetMode="External"/><Relationship Id="rId109" Type="http://schemas.openxmlformats.org/officeDocument/2006/relationships/hyperlink" Target="consultantplus://offline/ref=C0A7A6C77C4CD5EE68C4AC7260ACDD90579BF36D62369DD9A249F82D52C2415AED4CCEE7E8ED937B9FFBF4814737BC3847A43841F052025C7374244672tFE" TargetMode="External"/><Relationship Id="rId34" Type="http://schemas.openxmlformats.org/officeDocument/2006/relationships/hyperlink" Target="consultantplus://offline/ref=C0A7A6C77C4CD5EE68C4AC7260ACDD90579BF36D62349AD3A94DF82D52C2415AED4CCEE7FAEDCB779EFAE3884F22EA69017Ft0E" TargetMode="External"/><Relationship Id="rId50" Type="http://schemas.openxmlformats.org/officeDocument/2006/relationships/hyperlink" Target="consultantplus://offline/ref=C0A7A6C77C4CD5EE68C4AC7260ACDD90579BF36D62369BDFA54AF82D52C2415AED4CCEE7E8ED937B9FF2FD894C37BC3847A43841F052025C7374244672tFE" TargetMode="External"/><Relationship Id="rId55" Type="http://schemas.openxmlformats.org/officeDocument/2006/relationships/hyperlink" Target="consultantplus://offline/ref=C0A7A6C77C4CD5EE68C4B27F76C083945E99A8666A36958CFC1BFE7A0D92470FAD0CC8B2ABA99E7B97F9A9D90A69E5680BEF3541E64E025F76tCE" TargetMode="External"/><Relationship Id="rId76" Type="http://schemas.openxmlformats.org/officeDocument/2006/relationships/hyperlink" Target="consultantplus://offline/ref=C0A7A6C77C4CD5EE68C4AC7260ACDD90579BF36D623499DAA34AF82D52C2415AED4CCEE7FAEDCB779EFAE3884F22EA69017Ft0E" TargetMode="External"/><Relationship Id="rId97" Type="http://schemas.openxmlformats.org/officeDocument/2006/relationships/hyperlink" Target="consultantplus://offline/ref=C0A7A6C77C4CD5EE68C4AC7260ACDD90579BF36D67309DDFA644A5275A9B4D58EA4391F0EFA49F7A9FF2FF894568B92D56FC3448E64C03436F762674t5E" TargetMode="External"/><Relationship Id="rId104" Type="http://schemas.openxmlformats.org/officeDocument/2006/relationships/hyperlink" Target="consultantplus://offline/ref=C0A7A6C77C4CD5EE68C4AC7260ACDD90579BF36D62369CDBA94AF82D52C2415AED4CCEE7E8ED937B9FF7FC8F4D37BC3847A43841F052025C7374244672tFE" TargetMode="External"/><Relationship Id="rId120" Type="http://schemas.openxmlformats.org/officeDocument/2006/relationships/hyperlink" Target="consultantplus://offline/ref=C0A7A6C77C4CD5EE68C4B27F76C083945D90AC60653C958CFC1BFE7A0D92470FBF0C90BEAAA1807A9EECFF884C73tDE" TargetMode="External"/><Relationship Id="rId125" Type="http://schemas.openxmlformats.org/officeDocument/2006/relationships/hyperlink" Target="consultantplus://offline/ref=C0A7A6C77C4CD5EE68C4AC7260ACDD90579BF36D62369FDEA74AF82D52C2415AED4CCEE7FAEDCB779EFAE3884F22EA69017Ft0E" TargetMode="External"/><Relationship Id="rId7" Type="http://schemas.openxmlformats.org/officeDocument/2006/relationships/hyperlink" Target="consultantplus://offline/ref=C0A7A6C77C4CD5EE68C4AC7260ACDD90579BF36D62349DD3A44DF82D52C2415AED4CCEE7FAEDCB779EFAE3884F22EA69017Ft0E" TargetMode="External"/><Relationship Id="rId71" Type="http://schemas.openxmlformats.org/officeDocument/2006/relationships/hyperlink" Target="consultantplus://offline/ref=C0A7A6C77C4CD5EE68C4AC7260ACDD90579BF36D62349DDDA04CF82D52C2415AED4CCEE7FAEDCB779EFAE3884F22EA69017Ft0E" TargetMode="External"/><Relationship Id="rId92" Type="http://schemas.openxmlformats.org/officeDocument/2006/relationships/hyperlink" Target="consultantplus://offline/ref=C0A7A6C77C4CD5EE68C4B27F76C083945C90AE66613D958CFC1BFE7A0D92470FBF0C90BEAAA1807A9EECFF884C73t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A7A6C77C4CD5EE68C4B27F76C083945E92A4636732958CFC1BFE7A0D92470FBF0C90BEAAA1807A9EECFF884C73tDE" TargetMode="External"/><Relationship Id="rId24" Type="http://schemas.openxmlformats.org/officeDocument/2006/relationships/hyperlink" Target="consultantplus://offline/ref=C0A7A6C77C4CD5EE68C4AC7260ACDD90579BF36D62369BD8A747F82D52C2415AED4CCEE7FAEDCB779EFAE3884F22EA69017Ft0E" TargetMode="External"/><Relationship Id="rId40" Type="http://schemas.openxmlformats.org/officeDocument/2006/relationships/hyperlink" Target="consultantplus://offline/ref=C0A7A6C77C4CD5EE68C4AC7260ACDD90579BF36D62369AD9A14CF82D52C2415AED4CCEE7FAEDCB779EFAE3884F22EA69017Ft0E" TargetMode="External"/><Relationship Id="rId45" Type="http://schemas.openxmlformats.org/officeDocument/2006/relationships/hyperlink" Target="consultantplus://offline/ref=C0A7A6C77C4CD5EE68C4AC7260ACDD90579BF36D62349AD3A94DF82D52C2415AED4CCEE7FAEDCB779EFAE3884F22EA69017Ft0E" TargetMode="External"/><Relationship Id="rId66" Type="http://schemas.openxmlformats.org/officeDocument/2006/relationships/hyperlink" Target="consultantplus://offline/ref=C0A7A6C77C4CD5EE68C4AC7260ACDD90579BF36D623496DAA94CF82D52C2415AED4CCEE7FAEDCB779EFAE3884F22EA69017Ft0E" TargetMode="External"/><Relationship Id="rId87" Type="http://schemas.openxmlformats.org/officeDocument/2006/relationships/hyperlink" Target="consultantplus://offline/ref=C0A7A6C77C4CD5EE68C4AC7260ACDD90579BF36D62369CDAA94FF82D52C2415AED4CCEE7E8ED937B9FF2FD894C37BC3847A43841F052025C7374244672tFE" TargetMode="External"/><Relationship Id="rId110" Type="http://schemas.openxmlformats.org/officeDocument/2006/relationships/hyperlink" Target="consultantplus://offline/ref=C0A7A6C77C4CD5EE68C4AC7260ACDD90579BF36D623698DEA04BF82D52C2415AED4CCEE7E8ED937B9FF2FD894C37BC3847A43841F052025C7374244672tFE" TargetMode="External"/><Relationship Id="rId115" Type="http://schemas.openxmlformats.org/officeDocument/2006/relationships/hyperlink" Target="consultantplus://offline/ref=C0A7A6C77C4CD5EE68C4AC7260ACDD90579BF36D62369BD2A74BF82D52C2415AED4CCEE7E8ED937B9FF6FC804637BC3847A43841F052025C7374244672tFE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C0A7A6C77C4CD5EE68C4B27F76C083945C94AB676436958CFC1BFE7A0D92470FBF0C90BEAAA1807A9EECFF884C73tDE" TargetMode="External"/><Relationship Id="rId82" Type="http://schemas.openxmlformats.org/officeDocument/2006/relationships/hyperlink" Target="consultantplus://offline/ref=C0A7A6C77C4CD5EE68C4AC7260ACDD90579BF36D62369DD8A24DF82D52C2415AED4CCEE7FAEDCB779EFAE3884F22EA69017Ft0E" TargetMode="External"/><Relationship Id="rId19" Type="http://schemas.openxmlformats.org/officeDocument/2006/relationships/hyperlink" Target="consultantplus://offline/ref=C0A7A6C77C4CD5EE68C4AC7260ACDD90579BF36D62369BDFA54AF82D52C2415AED4CCEE7E8ED937B9EF3FC814837BC3847A43841F052025C7374244672tFE" TargetMode="External"/><Relationship Id="rId14" Type="http://schemas.openxmlformats.org/officeDocument/2006/relationships/hyperlink" Target="consultantplus://offline/ref=C0A7A6C77C4CD5EE68C4AC7260ACDD90579BF36D62369FD8A947F82D52C2415AED4CCEE7E8ED937B9FF2F58C4C37BC3847A43841F052025C7374244672tFE" TargetMode="External"/><Relationship Id="rId30" Type="http://schemas.openxmlformats.org/officeDocument/2006/relationships/hyperlink" Target="consultantplus://offline/ref=C0A7A6C77C4CD5EE68C4AC7260ACDD90579BF36D623698DEA04BF82D52C2415AED4CCEE7E8ED937B9FF2FD894C37BC3847A43841F052025C7374244672tFE" TargetMode="External"/><Relationship Id="rId35" Type="http://schemas.openxmlformats.org/officeDocument/2006/relationships/hyperlink" Target="consultantplus://offline/ref=C0A7A6C77C4CD5EE68C4AC7260ACDD90579BF36D623698DBA949F82D52C2415AED4CCEE7E8ED937B9EF2F88C4A37BC3847A43841F052025C7374244672tFE" TargetMode="External"/><Relationship Id="rId56" Type="http://schemas.openxmlformats.org/officeDocument/2006/relationships/hyperlink" Target="consultantplus://offline/ref=C0A7A6C77C4CD5EE68C4AC7260ACDD90579BF36D62359BDBA54EF82D52C2415AED4CCEE7E8ED937B9FF2FD8F4637BC3847A43841F052025C7374244672tFE" TargetMode="External"/><Relationship Id="rId77" Type="http://schemas.openxmlformats.org/officeDocument/2006/relationships/hyperlink" Target="consultantplus://offline/ref=C0A7A6C77C4CD5EE68C4AC7260ACDD90579BF36D6A349ADAA244A5275A9B4D58EA4391E2EFFC937B97ECFD89503EE86B70t2E" TargetMode="External"/><Relationship Id="rId100" Type="http://schemas.openxmlformats.org/officeDocument/2006/relationships/hyperlink" Target="consultantplus://offline/ref=C0A7A6C77C4CD5EE68C4AC7260ACDD90579BF36D623698DEA04BF82D52C2415AED4CCEE7E8ED937B9FF7FA8F4A37BC3847A43841F052025C7374244672tFE" TargetMode="External"/><Relationship Id="rId105" Type="http://schemas.openxmlformats.org/officeDocument/2006/relationships/hyperlink" Target="consultantplus://offline/ref=C0A7A6C77C4CD5EE68C4AC7260ACDD90579BF36D62369DD9A249F82D52C2415AED4CCEE7E8ED937B9FFBF4814737BC3847A43841F052025C7374244672tFE" TargetMode="External"/><Relationship Id="rId126" Type="http://schemas.openxmlformats.org/officeDocument/2006/relationships/hyperlink" Target="consultantplus://offline/ref=C0A7A6C77C4CD5EE68C4AC7260ACDD90579BF36D62369FDEA74AF82D52C2415AED4CCEE7FAEDCB779EFAE3884F22EA69017Ft0E" TargetMode="External"/><Relationship Id="rId8" Type="http://schemas.openxmlformats.org/officeDocument/2006/relationships/hyperlink" Target="consultantplus://offline/ref=C0A7A6C77C4CD5EE68C4AC7260ACDD90579BF36D623596DBA94FF82D52C2415AED4CCEE7FAEDCB779EFAE3884F22EA69017Ft0E" TargetMode="External"/><Relationship Id="rId51" Type="http://schemas.openxmlformats.org/officeDocument/2006/relationships/hyperlink" Target="consultantplus://offline/ref=C0A7A6C77C4CD5EE68C4AC7260ACDD90579BF36D623698DEA04BF82D52C2415AED4CCEE7E8ED937B9DF0FC8A4E37BC3847A43841F052025C7374244672tFE" TargetMode="External"/><Relationship Id="rId72" Type="http://schemas.openxmlformats.org/officeDocument/2006/relationships/hyperlink" Target="consultantplus://offline/ref=C0A7A6C77C4CD5EE68C4AC7260ACDD90579BF36D62359AD9A346F82D52C2415AED4CCEE7FAEDCB779EFAE3884F22EA69017Ft0E" TargetMode="External"/><Relationship Id="rId93" Type="http://schemas.openxmlformats.org/officeDocument/2006/relationships/hyperlink" Target="consultantplus://offline/ref=C0A7A6C77C4CD5EE68C4AC7260ACDD90579BF36D62369DD9A74FF82D52C2415AED4CCEE7FAEDCB779EFAE3884F22EA69017Ft0E" TargetMode="External"/><Relationship Id="rId98" Type="http://schemas.openxmlformats.org/officeDocument/2006/relationships/hyperlink" Target="consultantplus://offline/ref=C0A7A6C77C4CD5EE68C4AC7260ACDD90579BF36D62369CDBA94AF82D52C2415AED4CCEE7E8ED937B9FF2FD894C37BC3847A43841F052025C7374244672tFE" TargetMode="External"/><Relationship Id="rId121" Type="http://schemas.openxmlformats.org/officeDocument/2006/relationships/hyperlink" Target="consultantplus://offline/ref=C0A7A6C77C4CD5EE68C4B27F76C083945D90AC60653C958CFC1BFE7A0D92470FBF0C90BEAAA1807A9EECFF884C73tD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0A7A6C77C4CD5EE68C4B27F76C083945E92A4636730958CFC1BFE7A0D92470FBF0C90BEAAA1807A9EECFF884C73tDE" TargetMode="External"/><Relationship Id="rId46" Type="http://schemas.openxmlformats.org/officeDocument/2006/relationships/hyperlink" Target="consultantplus://offline/ref=C0A7A6C77C4CD5EE68C4AC7260ACDD90579BF36D62369BDFA54AF82D52C2415AED4CCEE7E8ED937B9FF2FD894C37BC3847A43841F052025C7374244672tFE" TargetMode="External"/><Relationship Id="rId67" Type="http://schemas.openxmlformats.org/officeDocument/2006/relationships/hyperlink" Target="consultantplus://offline/ref=C0A7A6C77C4CD5EE68C4AC7260ACDD90579BF36D643398DAAB19AF2F03974F5FE51C94F7FEA49F7281F2FC964C3CEA76t8E" TargetMode="External"/><Relationship Id="rId116" Type="http://schemas.openxmlformats.org/officeDocument/2006/relationships/hyperlink" Target="consultantplus://offline/ref=C0A7A6C77C4CD5EE68C4B27F76C083945C95AC626430958CFC1BFE7A0D92470FBF0C90BEAAA1807A9EECFF884C73tDE" TargetMode="External"/><Relationship Id="rId20" Type="http://schemas.openxmlformats.org/officeDocument/2006/relationships/hyperlink" Target="consultantplus://offline/ref=C0A7A6C77C4CD5EE68C4B27F76C083945C90AE606134958CFC1BFE7A0D92470FBF0C90BEAAA1807A9EECFF884C73tDE" TargetMode="External"/><Relationship Id="rId41" Type="http://schemas.openxmlformats.org/officeDocument/2006/relationships/hyperlink" Target="consultantplus://offline/ref=C0A7A6C77C4CD5EE68C4AC7260ACDD90579BF36D623696D9A04FF82D52C2415AED4CCEE7E8ED937B9FF2FD894D37BC3847A43841F052025C7374244672tFE" TargetMode="External"/><Relationship Id="rId62" Type="http://schemas.openxmlformats.org/officeDocument/2006/relationships/hyperlink" Target="consultantplus://offline/ref=C0A7A6C77C4CD5EE68C4B27F76C083945C95AC64613C958CFC1BFE7A0D92470FBF0C90BEAAA1807A9EECFF884C73tDE" TargetMode="External"/><Relationship Id="rId83" Type="http://schemas.openxmlformats.org/officeDocument/2006/relationships/hyperlink" Target="consultantplus://offline/ref=C0A7A6C77C4CD5EE68C4AC7260ACDD90579BF36D6B3698D9A144A5275A9B4D58EA4391E2EFFC937B97ECFD89503EE86B70t2E" TargetMode="External"/><Relationship Id="rId88" Type="http://schemas.openxmlformats.org/officeDocument/2006/relationships/hyperlink" Target="consultantplus://offline/ref=C0A7A6C77C4CD5EE68C4B27F76C083945C95AF656B3C958CFC1BFE7A0D92470FAD0CC8B2ABA99E7B96F9A9D90A69E5680BEF3541E64E025F76tCE" TargetMode="External"/><Relationship Id="rId111" Type="http://schemas.openxmlformats.org/officeDocument/2006/relationships/hyperlink" Target="consultantplus://offline/ref=C0A7A6C77C4CD5EE68C4AC7260ACDD90579BF36D62369BDFA54AF82D52C2415AED4CCEE7E8ED937B9FF2FD894C37BC3847A43841F052025C7374244672tFE" TargetMode="External"/><Relationship Id="rId15" Type="http://schemas.openxmlformats.org/officeDocument/2006/relationships/hyperlink" Target="consultantplus://offline/ref=C0A7A6C77C4CD5EE68C4AC7260ACDD90579BF36D62369ED2A047F82D52C2415AED4CCEE7E8ED937B9FF0FE884D37BC3847A43841F052025C7374244672tFE" TargetMode="External"/><Relationship Id="rId36" Type="http://schemas.openxmlformats.org/officeDocument/2006/relationships/hyperlink" Target="consultantplus://offline/ref=C0A7A6C77C4CD5EE68C4AC7260ACDD90579BF36D673C98DBA844A5275A9B4D58EA4391E2EFFC937B97ECFD89503EE86B70t2E" TargetMode="External"/><Relationship Id="rId57" Type="http://schemas.openxmlformats.org/officeDocument/2006/relationships/hyperlink" Target="consultantplus://offline/ref=C0A7A6C77C4CD5EE68C4AC7260ACDD90579BF36D6A349ADAA144A5275A9B4D58EA4391E2EFFC937B97ECFD89503EE86B70t2E" TargetMode="External"/><Relationship Id="rId106" Type="http://schemas.openxmlformats.org/officeDocument/2006/relationships/hyperlink" Target="consultantplus://offline/ref=C0A7A6C77C4CD5EE68C4AC7260ACDD90579BF36D62349EDFA048F82D52C2415AED4CCEE7FAEDCB779EFAE3884F22EA69017Ft0E" TargetMode="External"/><Relationship Id="rId127" Type="http://schemas.openxmlformats.org/officeDocument/2006/relationships/hyperlink" Target="consultantplus://offline/ref=C0A7A6C77C4CD5EE68C4B27F76C083945D98A4656A36958CFC1BFE7A0D92470FBF0C90BEAAA1807A9EECFF884C73tDE" TargetMode="External"/><Relationship Id="rId10" Type="http://schemas.openxmlformats.org/officeDocument/2006/relationships/hyperlink" Target="consultantplus://offline/ref=C0A7A6C77C4CD5EE68C4AC7260ACDD90579BF36D62349AD3A94DF82D52C2415AED4CCEE7E8ED937B9FF2FD894E37BC3847A43841F052025C7374244672tFE" TargetMode="External"/><Relationship Id="rId31" Type="http://schemas.openxmlformats.org/officeDocument/2006/relationships/hyperlink" Target="consultantplus://offline/ref=C0A7A6C77C4CD5EE68C4B27F76C083945E92A4636031958CFC1BFE7A0D92470FBF0C90BEAAA1807A9EECFF884C73tDE" TargetMode="External"/><Relationship Id="rId52" Type="http://schemas.openxmlformats.org/officeDocument/2006/relationships/hyperlink" Target="consultantplus://offline/ref=C0A7A6C77C4CD5EE68C4B27F76C083945C90AC616B33958CFC1BFE7A0D92470FBF0C90BEAAA1807A9EECFF884C73tDE" TargetMode="External"/><Relationship Id="rId73" Type="http://schemas.openxmlformats.org/officeDocument/2006/relationships/hyperlink" Target="consultantplus://offline/ref=C0A7A6C77C4CD5EE68C4AC7260ACDD90579BF36D62369CDBA94AF82D52C2415AED4CCEE7E8ED937B9FF2FD894C37BC3847A43841F052025C7374244672tFE" TargetMode="External"/><Relationship Id="rId78" Type="http://schemas.openxmlformats.org/officeDocument/2006/relationships/hyperlink" Target="consultantplus://offline/ref=C0A7A6C77C4CD5EE68C4AC7260ACDD90579BF36D62369DD8A24DF82D52C2415AED4CCEE7FAEDCB779EFAE3884F22EA69017Ft0E" TargetMode="External"/><Relationship Id="rId94" Type="http://schemas.openxmlformats.org/officeDocument/2006/relationships/hyperlink" Target="consultantplus://offline/ref=C0A7A6C77C4CD5EE68C4B27F76C083945E99A8666A36958CFC1BFE7A0D92470FAD0CC8B2ABA99E7B97F9A9D90A69E5680BEF3541E64E025F76tCE" TargetMode="External"/><Relationship Id="rId99" Type="http://schemas.openxmlformats.org/officeDocument/2006/relationships/hyperlink" Target="consultantplus://offline/ref=C0A7A6C77C4CD5EE68C4AC7260ACDD90579BF36D62369CDBA94AF82D52C2415AED4CCEE7E8ED937B9FF2FD894C37BC3847A43841F052025C7374244672tFE" TargetMode="External"/><Relationship Id="rId101" Type="http://schemas.openxmlformats.org/officeDocument/2006/relationships/hyperlink" Target="consultantplus://offline/ref=C0A7A6C77C4CD5EE68C4AC7260ACDD90579BF36D6B379CD8A644A5275A9B4D58EA4391E2EFFC937B97ECFD89503EE86B70t2E" TargetMode="External"/><Relationship Id="rId122" Type="http://schemas.openxmlformats.org/officeDocument/2006/relationships/hyperlink" Target="consultantplus://offline/ref=C0A7A6C77C4CD5EE68C4AC7260ACDD90579BF36D663399D2A144A5275A9B4D58EA4391E2EFFC937B97ECFD89503EE86B70t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A7A6C77C4CD5EE68C4AC7260ACDD90579BF36D62369FDEA74AF82D52C2415AED4CCEE7FAEDCB779EFAE3884F22EA69017Ft0E" TargetMode="External"/><Relationship Id="rId26" Type="http://schemas.openxmlformats.org/officeDocument/2006/relationships/hyperlink" Target="consultantplus://offline/ref=C0A7A6C77C4CD5EE68C4AC7260ACDD90579BF36D62369BDFA54AF82D52C2415AED4CCEE7E8ED937B9FF2FD894C37BC3847A43841F052025C7374244672t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12560</Words>
  <Characters>92694</Characters>
  <Application>Microsoft Office Word</Application>
  <DocSecurity>0</DocSecurity>
  <Lines>1817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Чувашии</Company>
  <LinksUpToDate>false</LinksUpToDate>
  <CharactersWithSpaces>104529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1</cp:revision>
  <dcterms:created xsi:type="dcterms:W3CDTF">2021-01-18T04:45:00Z</dcterms:created>
  <dcterms:modified xsi:type="dcterms:W3CDTF">2021-01-18T04:46:00Z</dcterms:modified>
</cp:coreProperties>
</file>